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Основой для разработки технологического процесса изготовления и контроля оптических деталей служит опыт, накопленный заводами - изготовителями на протяжении многих десятилетий. Методы и эффективность производства напрямую зависит от уровня развит</w:t>
      </w:r>
      <w:r>
        <w:rPr>
          <w:rFonts w:ascii="Times New Roman CYR" w:hAnsi="Times New Roman CYR" w:cs="Times New Roman CYR"/>
          <w:sz w:val="28"/>
          <w:szCs w:val="28"/>
        </w:rPr>
        <w:t xml:space="preserve">ия технологий, автоматизации процесса на производстве.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будет составлен и описан технологический процесс изготовления и контроля линзы, представлены рисунки станков, на которых будут производиться операции шлифования, полирования, кругления</w:t>
      </w:r>
      <w:r>
        <w:rPr>
          <w:rFonts w:ascii="Times New Roman CYR" w:hAnsi="Times New Roman CYR" w:cs="Times New Roman CYR"/>
          <w:sz w:val="28"/>
          <w:szCs w:val="28"/>
        </w:rPr>
        <w:t xml:space="preserve"> и т.д. В работе проведен расчет коэффициента запуска, расчет блока для заготовок.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 Общая часть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Требования к материалу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Качество изображения, создаваемого оптическим прибором, находится в прямой зависимости от качества материала, из которого изготов</w:t>
      </w:r>
      <w:r>
        <w:rPr>
          <w:rFonts w:ascii="Times New Roman CYR" w:hAnsi="Times New Roman CYR" w:cs="Times New Roman CYR"/>
          <w:sz w:val="28"/>
          <w:szCs w:val="28"/>
        </w:rPr>
        <w:t xml:space="preserve">лены составляющие его оптические узлы и детали. В зависимости от задач, решаемых прибором в целом, а также его отдельными элементами, к заготовкам оптических деталей предъявляют вполне определенные требования.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ГОСТ 3514-94 оптическое бесц</w:t>
      </w:r>
      <w:r>
        <w:rPr>
          <w:rFonts w:ascii="Times New Roman CYR" w:hAnsi="Times New Roman CYR" w:cs="Times New Roman CYR"/>
          <w:sz w:val="28"/>
          <w:szCs w:val="28"/>
        </w:rPr>
        <w:t>ветное неорганическое стекло в заготовках размером (диаметром или наибольшей стороной) не более 500 мм нормируется по следующим параметрам: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показателю преломления ne;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средней дисперсией nF'-nC';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однородности партии заготовок по показателю преломления </w:t>
      </w:r>
      <w:r>
        <w:rPr>
          <w:rFonts w:ascii="Times New Roman CYR" w:hAnsi="Times New Roman CYR" w:cs="Times New Roman CYR"/>
          <w:sz w:val="28"/>
          <w:szCs w:val="28"/>
        </w:rPr>
        <w:t>∆</w:t>
      </w:r>
      <w:r>
        <w:rPr>
          <w:rFonts w:ascii="Times New Roman CYR" w:hAnsi="Times New Roman CYR" w:cs="Times New Roman CYR"/>
          <w:sz w:val="28"/>
          <w:szCs w:val="28"/>
        </w:rPr>
        <w:t>ne;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однородностью партии заготовок по средней дисперсии </w:t>
      </w:r>
      <w:r>
        <w:rPr>
          <w:rFonts w:ascii="Times New Roman CYR" w:hAnsi="Times New Roman CYR" w:cs="Times New Roman CYR"/>
          <w:sz w:val="28"/>
          <w:szCs w:val="28"/>
        </w:rPr>
        <w:t>∆</w:t>
      </w:r>
      <w:r>
        <w:rPr>
          <w:rFonts w:ascii="Times New Roman CYR" w:hAnsi="Times New Roman CYR" w:cs="Times New Roman CYR"/>
          <w:sz w:val="28"/>
          <w:szCs w:val="28"/>
        </w:rPr>
        <w:t>(nF'-nC');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оптической однородностью;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двойному лучепреломлению;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радиационно-оптической устойчивостью;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показателю ослабления </w:t>
      </w:r>
      <w:r>
        <w:rPr>
          <w:rFonts w:ascii="Times New Roman" w:hAnsi="Times New Roman" w:cs="Times New Roman"/>
          <w:sz w:val="28"/>
          <w:szCs w:val="28"/>
        </w:rPr>
        <w:t>εA;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бессвильности;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пузырности.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1 - Требование к материалу для нашей дет</w:t>
      </w:r>
      <w:r>
        <w:rPr>
          <w:rFonts w:ascii="Times New Roman CYR" w:hAnsi="Times New Roman CYR" w:cs="Times New Roman CYR"/>
          <w:sz w:val="28"/>
          <w:szCs w:val="28"/>
        </w:rPr>
        <w:t>али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3"/>
        <w:gridCol w:w="725"/>
        <w:gridCol w:w="1275"/>
        <w:gridCol w:w="567"/>
        <w:gridCol w:w="709"/>
        <w:gridCol w:w="2549"/>
        <w:gridCol w:w="850"/>
        <w:gridCol w:w="709"/>
        <w:gridCol w:w="67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Марка стекла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ne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(nF'-nC')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Однородн.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Двулучепр.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Радиационно-оптическая устойчивость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Показатель ослабления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εA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бессвильность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пузырность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ТФ3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2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123825" cy="142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1Б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4Б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Категория стекла ТФ3 по показателю преломления и средней дисперсии 5, поэтому предельные отклонения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142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142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47700" cy="171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47700" cy="1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равны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15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соответственно.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Оптическая однор</w:t>
      </w:r>
      <w:r>
        <w:rPr>
          <w:rFonts w:ascii="Times New Roman CYR" w:hAnsi="Times New Roman CYR" w:cs="Times New Roman CYR"/>
          <w:sz w:val="28"/>
          <w:szCs w:val="28"/>
        </w:rPr>
        <w:t>одность показателя преломления во всем объеме заготовки в зависимости от ее размеров или условий работы деталей оценивается по разрешающей способности. Система оценки непосредственно показывает степень влияния качества материала на характер изображения ста</w:t>
      </w:r>
      <w:r>
        <w:rPr>
          <w:rFonts w:ascii="Times New Roman CYR" w:hAnsi="Times New Roman CYR" w:cs="Times New Roman CYR"/>
          <w:sz w:val="28"/>
          <w:szCs w:val="28"/>
        </w:rPr>
        <w:t>ндартных штриховых мир или точечных диаграмм. Качество дифракционного изображения точки характеризует общее качество изображения. Степень различения штрихов миры, частота которых изменяется по закону геометрической прогрессии, характеризует разрешающую спо</w:t>
      </w:r>
      <w:r>
        <w:rPr>
          <w:rFonts w:ascii="Times New Roman CYR" w:hAnsi="Times New Roman CYR" w:cs="Times New Roman CYR"/>
          <w:sz w:val="28"/>
          <w:szCs w:val="28"/>
        </w:rPr>
        <w:t xml:space="preserve">собность.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Разрешающая способность заготовок стекла определяется значением отношения угла разрешения </w:t>
      </w:r>
      <w:r>
        <w:rPr>
          <w:rFonts w:ascii="Times New Roman" w:hAnsi="Times New Roman" w:cs="Times New Roman"/>
          <w:sz w:val="28"/>
          <w:szCs w:val="28"/>
        </w:rPr>
        <w:t xml:space="preserve">φ </w:t>
      </w:r>
      <w:r>
        <w:rPr>
          <w:rFonts w:ascii="Times New Roman CYR" w:hAnsi="Times New Roman CYR" w:cs="Times New Roman CYR"/>
          <w:sz w:val="28"/>
          <w:szCs w:val="28"/>
        </w:rPr>
        <w:t xml:space="preserve">коллиматорной установки, в параллельный пучок которого введена заготовка, к углу разрешения </w:t>
      </w:r>
      <w:r>
        <w:rPr>
          <w:rFonts w:ascii="Times New Roman" w:hAnsi="Times New Roman" w:cs="Times New Roman"/>
          <w:sz w:val="28"/>
          <w:szCs w:val="28"/>
        </w:rPr>
        <w:t xml:space="preserve">φ0 </w:t>
      </w:r>
      <w:r>
        <w:rPr>
          <w:rFonts w:ascii="Times New Roman CYR" w:hAnsi="Times New Roman CYR" w:cs="Times New Roman CYR"/>
          <w:sz w:val="28"/>
          <w:szCs w:val="28"/>
        </w:rPr>
        <w:t>самой установки. Категория однородности 4, значит, отношен</w:t>
      </w:r>
      <w:r>
        <w:rPr>
          <w:rFonts w:ascii="Times New Roman CYR" w:hAnsi="Times New Roman CYR" w:cs="Times New Roman CYR"/>
          <w:sz w:val="28"/>
          <w:szCs w:val="28"/>
        </w:rPr>
        <w:t xml:space="preserve">ие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0975" cy="314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0975" cy="314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не более 1,2.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Двойное лучепреломление является показателем качества отжига стекла, который характеризуется разностью хода (в нанометрах на 1см пути) двух лучей, на которые разделяе</w:t>
      </w:r>
      <w:r>
        <w:rPr>
          <w:rFonts w:ascii="Times New Roman CYR" w:hAnsi="Times New Roman CYR" w:cs="Times New Roman CYR"/>
          <w:sz w:val="28"/>
          <w:szCs w:val="28"/>
        </w:rPr>
        <w:t>тся падающий луч под действием остаточных напряжений при прохождении в толще стекла в направлении наибольшего размера. Категория стекла по двойному лучепреломлению - 2.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Радиационно-оптическая устойчивость - это устойчивость стекла к воздействию гамма-излуч</w:t>
      </w:r>
      <w:r>
        <w:rPr>
          <w:rFonts w:ascii="Times New Roman CYR" w:hAnsi="Times New Roman CYR" w:cs="Times New Roman CYR"/>
          <w:sz w:val="28"/>
          <w:szCs w:val="28"/>
        </w:rPr>
        <w:t>ения, характеризуемая приращением оптической плотности стекла, облученного на радиационной установке. Требования к радиационно-оптической устойчивости отсутствуют.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Показатель ослабления </w:t>
      </w:r>
      <w:r>
        <w:rPr>
          <w:rFonts w:ascii="Times New Roman" w:hAnsi="Times New Roman" w:cs="Times New Roman"/>
          <w:sz w:val="28"/>
          <w:szCs w:val="28"/>
        </w:rPr>
        <w:t>ε</w:t>
      </w:r>
      <w:r>
        <w:rPr>
          <w:rFonts w:ascii="Times New Roman CYR" w:hAnsi="Times New Roman CYR" w:cs="Times New Roman CYR"/>
          <w:sz w:val="28"/>
          <w:szCs w:val="28"/>
        </w:rPr>
        <w:t>А - это величина, обратная расстоянию, на котором поток излучения осл</w:t>
      </w:r>
      <w:r>
        <w:rPr>
          <w:rFonts w:ascii="Times New Roman CYR" w:hAnsi="Times New Roman CYR" w:cs="Times New Roman CYR"/>
          <w:sz w:val="28"/>
          <w:szCs w:val="28"/>
        </w:rPr>
        <w:t>абляется в результате поглощения и рассеивания в стекле в 10 (или e) раз. Показатель ослабления равен 3.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Свили являются резко выраженными локальными оптическими неоднородностями стекла. Они представляют собой прозрачные нитевидные или слоистые включения, и</w:t>
      </w:r>
      <w:r>
        <w:rPr>
          <w:rFonts w:ascii="Times New Roman CYR" w:hAnsi="Times New Roman CYR" w:cs="Times New Roman CYR"/>
          <w:sz w:val="28"/>
          <w:szCs w:val="28"/>
        </w:rPr>
        <w:t>меющие показатель преломления, отличный от показателя преломления основной массы стекла. Присутствие в стекле свилей снижает качество изображения. Класс бессвильности стекла характеризуется отсутствием видимых включений различного рода при осмотре стекла в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определенных условиях. Установлены две категории бессвильности. Мелкие и крупные нитевидные одиночные свили не оказывают влияния на технологию обработки заготовки. Свили в виде слоев вызывают астигматизм поверхности. В местах выхода на поверхность узловых</w:t>
      </w:r>
      <w:r>
        <w:rPr>
          <w:rFonts w:ascii="Times New Roman CYR" w:hAnsi="Times New Roman CYR" w:cs="Times New Roman CYR"/>
          <w:sz w:val="28"/>
          <w:szCs w:val="28"/>
        </w:rPr>
        <w:t xml:space="preserve"> или одиночных свилей возникают местные ошибки поверхности. Бессильность имеет первую категорию, поэтому в стекле не допускаются свили, равные по оптическому действию контрольной свили 1-й категории. Класс бессвильности Б, следовательно, в стекле имеется о</w:t>
      </w:r>
      <w:r>
        <w:rPr>
          <w:rFonts w:ascii="Times New Roman CYR" w:hAnsi="Times New Roman CYR" w:cs="Times New Roman CYR"/>
          <w:sz w:val="28"/>
          <w:szCs w:val="28"/>
        </w:rPr>
        <w:t>дно направление, в которых заготовка должна удовлетворять заданной категории бессвильности.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Пузыри нормируют из-за видимости их в поле зрения прибора. В случае их расположения в фокальной плоскости изображения возможно появление размытых пятен, а если пузы</w:t>
      </w:r>
      <w:r>
        <w:rPr>
          <w:rFonts w:ascii="Times New Roman CYR" w:hAnsi="Times New Roman CYR" w:cs="Times New Roman CYR"/>
          <w:sz w:val="28"/>
          <w:szCs w:val="28"/>
        </w:rPr>
        <w:t>ри расположены вблизи этой плоскости, то увеличивается количества диффузно рассеянного света. Камни, кристаллы и головки узловых свилей приравнивают к пузырям. Камни, сопровождающиеся трещинами, в заготовках не допустимы. Камни, имеющие отличные от основно</w:t>
      </w:r>
      <w:r>
        <w:rPr>
          <w:rFonts w:ascii="Times New Roman CYR" w:hAnsi="Times New Roman CYR" w:cs="Times New Roman CYR"/>
          <w:sz w:val="28"/>
          <w:szCs w:val="28"/>
        </w:rPr>
        <w:t>й массы стекла теплофизические характеристики, являются потенциальными центрами локальных напряжений, приводящих при интенсивных режимах обработки или при прохождении мощных световых потоков к разрушениям. Присутствие на поверхности вскрывшихся пузырей и т</w:t>
      </w:r>
      <w:r>
        <w:rPr>
          <w:rFonts w:ascii="Times New Roman CYR" w:hAnsi="Times New Roman CYR" w:cs="Times New Roman CYR"/>
          <w:sz w:val="28"/>
          <w:szCs w:val="28"/>
        </w:rPr>
        <w:t xml:space="preserve">ем более их скопления исключает возможность получение поверхностей высоких классов чистоты. Крупные пузыри вызывают появление вокруг них местных ям на поверхности. Особенно опасны вскрывшиеся пузыри на заготовках крупных зеркал. Они также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затрудняют чистку</w:t>
      </w:r>
      <w:r>
        <w:rPr>
          <w:rFonts w:ascii="Times New Roman CYR" w:hAnsi="Times New Roman CYR" w:cs="Times New Roman CYR"/>
          <w:sz w:val="28"/>
          <w:szCs w:val="28"/>
        </w:rPr>
        <w:t xml:space="preserve"> поверхностей, нанесение на них покрытий высокого качества, соединение склеиванием или оптическим контактом. Вскрывшиеся пузыри являются центрами химического и биологического разрушения полированных поверхностей деталей. Класс и категория пузырности В и 1а</w:t>
      </w:r>
      <w:r>
        <w:rPr>
          <w:rFonts w:ascii="Times New Roman CYR" w:hAnsi="Times New Roman CYR" w:cs="Times New Roman CYR"/>
          <w:sz w:val="28"/>
          <w:szCs w:val="28"/>
        </w:rPr>
        <w:t xml:space="preserve"> соответственно, поэтому число пузырей диаметром свыше 0,03 на 1 кг не более 30, а диаметр наибольшего пузыря 0,05 мм [1], [4].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стекло линза изготовление атом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1.2 Характеристики стекла ТФ 3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2 - Массовые доли атомов в стекле К108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918"/>
        <w:gridCol w:w="746"/>
        <w:gridCol w:w="916"/>
        <w:gridCol w:w="916"/>
        <w:gridCol w:w="760"/>
        <w:gridCol w:w="916"/>
        <w:gridCol w:w="916"/>
        <w:gridCol w:w="916"/>
        <w:gridCol w:w="91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Марка стекла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Si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B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Sb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As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Ba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Pb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K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Na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O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ТФ 3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0,152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0,033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123825" cy="1428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0,028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381000" cy="180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0,024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0,396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стекло добавляют ТФ3 могут добавляют другие вещества, для улучшение его свойств [2].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Стекла имеют следующие свойства: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Механические свойства стекла.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Проч</w:t>
      </w:r>
      <w:r>
        <w:rPr>
          <w:rFonts w:ascii="Times New Roman CYR" w:hAnsi="Times New Roman CYR" w:cs="Times New Roman CYR"/>
          <w:sz w:val="28"/>
          <w:szCs w:val="28"/>
        </w:rPr>
        <w:t>ность стекла определяет предельное напряжение, вызывающее его разрушение. Специфической особенностью стекла является сравнительно высокая прочность при сжатии и низкая при растяжении и изгибе. Главным фактором, снижающим прочность стекла, является нарушенн</w:t>
      </w:r>
      <w:r>
        <w:rPr>
          <w:rFonts w:ascii="Times New Roman CYR" w:hAnsi="Times New Roman CYR" w:cs="Times New Roman CYR"/>
          <w:sz w:val="28"/>
          <w:szCs w:val="28"/>
        </w:rPr>
        <w:t>ый слой, образующийся на поверхности заготовок в результате их механической обработки и взаимодействия с водой. Прочность стекол можно повысить глубоким шлифованием и полированием, в результате которого удаляют трещиноватый слой и сохраняют высокое качеств</w:t>
      </w:r>
      <w:r>
        <w:rPr>
          <w:rFonts w:ascii="Times New Roman CYR" w:hAnsi="Times New Roman CYR" w:cs="Times New Roman CYR"/>
          <w:sz w:val="28"/>
          <w:szCs w:val="28"/>
        </w:rPr>
        <w:t xml:space="preserve">о обрабатываемой поверхности. Удаление дефектного поверхностного слоя травлением повышает прочность в 2-4 раза, но при этом снижает качество поверхности.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Твердость стекла - это способность его сопротивляться проникновению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него другого тела. Твердость бы</w:t>
      </w:r>
      <w:r>
        <w:rPr>
          <w:rFonts w:ascii="Times New Roman CYR" w:hAnsi="Times New Roman CYR" w:cs="Times New Roman CYR"/>
          <w:sz w:val="28"/>
          <w:szCs w:val="28"/>
        </w:rPr>
        <w:t>вает 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склерометрическую, определяемую по царапанию;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абразивную - по скорости сошлифовывания;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микротвердость - по отпечатку от вдавливаемого в стекло индентора в виде пирамиды.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Хрупкость стекла определяет его сопротивляемость динамическим нагрузкам, напри</w:t>
      </w:r>
      <w:r>
        <w:rPr>
          <w:rFonts w:ascii="Times New Roman CYR" w:hAnsi="Times New Roman CYR" w:cs="Times New Roman CYR"/>
          <w:sz w:val="28"/>
          <w:szCs w:val="28"/>
        </w:rPr>
        <w:t>мер удару. Динамическая вязкость стекол составляет (1,5</w:t>
      </w:r>
      <w:r>
        <w:rPr>
          <w:rFonts w:ascii="Times New Roman" w:hAnsi="Times New Roman" w:cs="Times New Roman"/>
          <w:sz w:val="28"/>
          <w:szCs w:val="28"/>
        </w:rPr>
        <w:t xml:space="preserve">÷2,0)105 </w:t>
      </w:r>
      <w:r>
        <w:rPr>
          <w:rFonts w:ascii="Times New Roman CYR" w:hAnsi="Times New Roman CYR" w:cs="Times New Roman CYR"/>
          <w:sz w:val="28"/>
          <w:szCs w:val="28"/>
        </w:rPr>
        <w:t xml:space="preserve">Па*c, что обусловливает легкость появления выколок при выходе инструмента за край заготовки и ударах по стеклу.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Упругость стекол обусловливает их способность восстанавливать свою первоначальн</w:t>
      </w:r>
      <w:r>
        <w:rPr>
          <w:rFonts w:ascii="Times New Roman CYR" w:hAnsi="Times New Roman CYR" w:cs="Times New Roman CYR"/>
          <w:sz w:val="28"/>
          <w:szCs w:val="28"/>
        </w:rPr>
        <w:t xml:space="preserve">ую форму после снятия напряжения. Прочность контактного соединения обратно пропорциональна модулю упругости.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Тепловые свойства стекла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оптическом производстве широко применяются процессы, связанные с выделением или, наоборот, использованием тепла. Поэт</w:t>
      </w:r>
      <w:r>
        <w:rPr>
          <w:rFonts w:ascii="Times New Roman CYR" w:hAnsi="Times New Roman CYR" w:cs="Times New Roman CYR"/>
          <w:sz w:val="28"/>
          <w:szCs w:val="28"/>
        </w:rPr>
        <w:t xml:space="preserve">ому тепловые свойства стекла в ряде случаев играют решающую роль.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Удельная теплоемкость - количество тепла, необходимое при данной температуре для нагревания единицы массы стекла на один градус.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Теплопроводность стекла определяется его способностью перед</w:t>
      </w:r>
      <w:r>
        <w:rPr>
          <w:rFonts w:ascii="Times New Roman CYR" w:hAnsi="Times New Roman CYR" w:cs="Times New Roman CYR"/>
          <w:sz w:val="28"/>
          <w:szCs w:val="28"/>
        </w:rPr>
        <w:t xml:space="preserve">авать тепловую энергию в направлении более низких температур. С повышением температуры теплопроводность стекол увеличивается. Теплопроводность характеризуется коэффициентами теплопроводности и температуропроводности.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Тепловое расширение стекла характеризу</w:t>
      </w:r>
      <w:r>
        <w:rPr>
          <w:rFonts w:ascii="Times New Roman CYR" w:hAnsi="Times New Roman CYR" w:cs="Times New Roman CYR"/>
          <w:sz w:val="28"/>
          <w:szCs w:val="28"/>
        </w:rPr>
        <w:t xml:space="preserve">ется коэффициентами линейного </w:t>
      </w:r>
      <w:r>
        <w:rPr>
          <w:rFonts w:ascii="Times New Roman" w:hAnsi="Times New Roman" w:cs="Times New Roman"/>
          <w:sz w:val="28"/>
          <w:szCs w:val="28"/>
        </w:rPr>
        <w:t xml:space="preserve">α </w:t>
      </w:r>
      <w:r>
        <w:rPr>
          <w:rFonts w:ascii="Times New Roman CYR" w:hAnsi="Times New Roman CYR" w:cs="Times New Roman CYR"/>
          <w:sz w:val="28"/>
          <w:szCs w:val="28"/>
        </w:rPr>
        <w:t xml:space="preserve">и объемного </w:t>
      </w:r>
      <w:r>
        <w:rPr>
          <w:rFonts w:ascii="Times New Roman" w:hAnsi="Times New Roman" w:cs="Times New Roman"/>
          <w:sz w:val="28"/>
          <w:szCs w:val="28"/>
        </w:rPr>
        <w:t xml:space="preserve">β </w:t>
      </w:r>
      <w:r>
        <w:rPr>
          <w:rFonts w:ascii="Times New Roman CYR" w:hAnsi="Times New Roman CYR" w:cs="Times New Roman CYR"/>
          <w:sz w:val="28"/>
          <w:szCs w:val="28"/>
        </w:rPr>
        <w:t>расширения. Коэффициент расширения зависит от химического состава стекла.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Термостойкость стекол - это способность стекол выдерживать без разрушения резкие перепады температур. Мерой термостойкости является разн</w:t>
      </w:r>
      <w:r>
        <w:rPr>
          <w:rFonts w:ascii="Times New Roman CYR" w:hAnsi="Times New Roman CYR" w:cs="Times New Roman CYR"/>
          <w:sz w:val="28"/>
          <w:szCs w:val="28"/>
        </w:rPr>
        <w:t xml:space="preserve">ость температур, которую выдерживает стекло без разрушения. В отличие от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других тепловых свойств, термостойкость зависит не только от свойств материала, но и от геометрии и размеров заготовки, интенсивности теплообмена и т.д.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3. Химические свойства стекл</w:t>
      </w:r>
      <w:r>
        <w:rPr>
          <w:rFonts w:ascii="Times New Roman CYR" w:hAnsi="Times New Roman CYR" w:cs="Times New Roman CYR"/>
          <w:sz w:val="28"/>
          <w:szCs w:val="28"/>
        </w:rPr>
        <w:t>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Важнейшим из химических свойств оптических стекол с точки зрения механической их обработки является химическая устойчивость.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оптическом производстве установлено два показателя химической устойчивости: устойчивость к действию влажной атмосферы и устойч</w:t>
      </w:r>
      <w:r>
        <w:rPr>
          <w:rFonts w:ascii="Times New Roman CYR" w:hAnsi="Times New Roman CYR" w:cs="Times New Roman CYR"/>
          <w:sz w:val="28"/>
          <w:szCs w:val="28"/>
        </w:rPr>
        <w:t xml:space="preserve">ивость к действию пятнающих реагентов - воды, слабокислых водных растворов и т.п.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устойчивости к действию влажной атмосферы оптические стекла разделяют на следующие группы: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силикатных стекол: А - неналетоопасные, Б - промежуточные, В - налетоопасн</w:t>
      </w:r>
      <w:r>
        <w:rPr>
          <w:rFonts w:ascii="Times New Roman CYR" w:hAnsi="Times New Roman CYR" w:cs="Times New Roman CYR"/>
          <w:sz w:val="28"/>
          <w:szCs w:val="28"/>
        </w:rPr>
        <w:t xml:space="preserve">ые;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несиликатных стекол: а - устойчивые, у - промежуточные, д - неустойчивые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устойчивости к действию пятнающих реагентов силикатные и несиликатные стекла делят на следующие группы: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непятнающиеся;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средней пятнаемости;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пятнающиеся;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нестойкие стекла,</w:t>
      </w:r>
      <w:r>
        <w:rPr>
          <w:rFonts w:ascii="Times New Roman CYR" w:hAnsi="Times New Roman CYR" w:cs="Times New Roman CYR"/>
          <w:sz w:val="28"/>
          <w:szCs w:val="28"/>
        </w:rPr>
        <w:t xml:space="preserve"> требующие применения защитных покрытий.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Учет химических свойств оптических стекол необходим, с одной стороны, для предотвращения нежелательного воздействия жидкой фазы обрабатывающих суспензий и окружающей среды на полированные поверхности заготовок опти</w:t>
      </w:r>
      <w:r>
        <w:rPr>
          <w:rFonts w:ascii="Times New Roman CYR" w:hAnsi="Times New Roman CYR" w:cs="Times New Roman CYR"/>
          <w:sz w:val="28"/>
          <w:szCs w:val="28"/>
        </w:rPr>
        <w:t>ческих деталей на всех стадиях их обработки. С другой стороны, для изменения структуры поверхности при травлении штрихов, цифр и других знаков; образовании просветляющих, защитных и прочих покрытий определенной толщины; изменении прочностных и других свойс</w:t>
      </w:r>
      <w:r>
        <w:rPr>
          <w:rFonts w:ascii="Times New Roman CYR" w:hAnsi="Times New Roman CYR" w:cs="Times New Roman CYR"/>
          <w:sz w:val="28"/>
          <w:szCs w:val="28"/>
        </w:rPr>
        <w:t>тв оптического контакта за счет разницы толщины гидролизных пленок и т.п.[3].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Стекло марки ТФ3 отличается высокой твердостью, химической устойчивостью, хорошо полируется.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3 - Оптические постоянные, химические свойства, плотность стекла ТФ3 [4]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851"/>
        <w:gridCol w:w="709"/>
        <w:gridCol w:w="708"/>
        <w:gridCol w:w="1134"/>
        <w:gridCol w:w="1276"/>
        <w:gridCol w:w="567"/>
        <w:gridCol w:w="974"/>
        <w:gridCol w:w="12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Мар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ка стекла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 преломления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Средняя дисперсия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Группа химической устойчивости по ГОСТ 13917-68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Плотность, г/см3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Приращение показателя преломления 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Коэффициент линейного расширения </w:t>
            </w: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447675" cy="1809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447675" cy="1809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190500" cy="1428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209550" cy="1428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904875" cy="180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895350" cy="1809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 влажной среде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 пятнающим агентам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ТФ 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1.723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1,516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2,52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123825" cy="1428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123825" cy="1428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 Проектирование заготовки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Выбор и обоснование выбора вида заготовки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Заготовки оптических деталей из оптического стекла получают в виде прямоугольных или круглых пластин, плито</w:t>
      </w:r>
      <w:r>
        <w:rPr>
          <w:rFonts w:ascii="Times New Roman CYR" w:hAnsi="Times New Roman CYR" w:cs="Times New Roman CYR"/>
          <w:sz w:val="28"/>
          <w:szCs w:val="28"/>
        </w:rPr>
        <w:t xml:space="preserve">к, штабиков и прессовок. На обработку заготовки поступают партиями, состоящими из заготовок одного наименования и размера. К партии прикладывают сопроводительный паспорт, в котором указывают фактические значения оптических характеристик стекла, показатели </w:t>
      </w:r>
      <w:r>
        <w:rPr>
          <w:rFonts w:ascii="Times New Roman CYR" w:hAnsi="Times New Roman CYR" w:cs="Times New Roman CYR"/>
          <w:sz w:val="28"/>
          <w:szCs w:val="28"/>
        </w:rPr>
        <w:t>качества, номера варок и отжига. При обработке нельзя смешивать заготовки разных партий, так как в ряде случаев при сборке изделия оптических детали комплектуют с учетом фактических значений показателя преломления и дисперсии.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рациональной заготов</w:t>
      </w:r>
      <w:r>
        <w:rPr>
          <w:rFonts w:ascii="Times New Roman CYR" w:hAnsi="Times New Roman CYR" w:cs="Times New Roman CYR"/>
          <w:sz w:val="28"/>
          <w:szCs w:val="28"/>
        </w:rPr>
        <w:t>кой для детали сетка является прессовка [5].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Прессовка - это заготовки для оптических деталей, изготовленные горячим прессованием и имеющие естественную поверхность после прессования или шлифования. Для изготовления прессовок необходима технологическая осн</w:t>
      </w:r>
      <w:r>
        <w:rPr>
          <w:rFonts w:ascii="Times New Roman CYR" w:hAnsi="Times New Roman CYR" w:cs="Times New Roman CYR"/>
          <w:sz w:val="28"/>
          <w:szCs w:val="28"/>
        </w:rPr>
        <w:t>астка: пресс-форма, шаблоны. При заказе заготовок, следует учитывать, что минимальный объем партии заготовок массой 0,6 г должен быть 2000.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нашем случае будем использовать прессовку, имеющую размеры 140х140х10 [6], [7].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Размеры заготовки рассчитывают с у</w:t>
      </w:r>
      <w:r>
        <w:rPr>
          <w:rFonts w:ascii="Times New Roman CYR" w:hAnsi="Times New Roman CYR" w:cs="Times New Roman CYR"/>
          <w:sz w:val="28"/>
          <w:szCs w:val="28"/>
        </w:rPr>
        <w:t>четом необходимого припуска на обработку и предельных отклонений размеров. Значение припуска зависит от выбранной технологии, метода базирования детали при обработке и толщины дефектного слоя поверхности заготовки. Дефектный слой образуется при термических</w:t>
      </w:r>
      <w:r>
        <w:rPr>
          <w:rFonts w:ascii="Times New Roman CYR" w:hAnsi="Times New Roman CYR" w:cs="Times New Roman CYR"/>
          <w:sz w:val="28"/>
          <w:szCs w:val="28"/>
        </w:rPr>
        <w:t xml:space="preserve"> процессах формообразования ввиду включения в поверхность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стекла мелкодисперсных частичек порошка подсыпки (“шамота”), появления вмятин, складок и поверхностных просечек. При механических методах разделки стекла: распиливании, сверлении и др. - образуется </w:t>
      </w:r>
      <w:r>
        <w:rPr>
          <w:rFonts w:ascii="Times New Roman CYR" w:hAnsi="Times New Roman CYR" w:cs="Times New Roman CYR"/>
          <w:sz w:val="28"/>
          <w:szCs w:val="28"/>
        </w:rPr>
        <w:t>трещиноватый поверхностный слой, сколы и царапины.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Глубина залегания дефектов на поверхности прессованной заготовки размером до 50 мм с нижней (“зашамоченной”) стороны не должна превышать 0,8 мм, а с верхней (“светлой”) стороны - 0,5 мм.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заготовок - пр</w:t>
      </w:r>
      <w:r>
        <w:rPr>
          <w:rFonts w:ascii="Times New Roman CYR" w:hAnsi="Times New Roman CYR" w:cs="Times New Roman CYR"/>
          <w:sz w:val="28"/>
          <w:szCs w:val="28"/>
        </w:rPr>
        <w:t>ессовок размером до 150мм толщина заготовок не должна быть менее 3 мм для линз и 4 мм для плоских деталей, отношение диаметра или диагонали заготовки и ее толщине должна быть в пределах от 15:1 до 1,25:1 [5].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Итак, из всего выше сказанного следует, что с э</w:t>
      </w:r>
      <w:r>
        <w:rPr>
          <w:rFonts w:ascii="Times New Roman CYR" w:hAnsi="Times New Roman CYR" w:cs="Times New Roman CYR"/>
          <w:sz w:val="28"/>
          <w:szCs w:val="28"/>
        </w:rPr>
        <w:t>кономической и логической точки зрения следует, что форма поставки оптического стекла, для изготовления линзы, является прессовка, имеющая размеры 140х140х10, которая затем распиливается на заготовки размерами 18х18х9.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.2 Проектирование заготовки, определ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ение формы и размеров заготовки, выбор припусков на механическую обработку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Выполним расчет заготовки в соответствии с производимыми механическими операциями.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4 - Припуски на механическую заготовку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52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Вид мех. обработки</w:t>
            </w:r>
          </w:p>
        </w:tc>
        <w:tc>
          <w:tcPr>
            <w:tcW w:w="5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Припуск на диаметр,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Полиро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вка и  тонкое шлифование</w:t>
            </w:r>
          </w:p>
        </w:tc>
        <w:tc>
          <w:tcPr>
            <w:tcW w:w="5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Грубое шлифование</w:t>
            </w:r>
          </w:p>
        </w:tc>
        <w:tc>
          <w:tcPr>
            <w:tcW w:w="5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Округливание</w:t>
            </w:r>
          </w:p>
        </w:tc>
        <w:tc>
          <w:tcPr>
            <w:tcW w:w="5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1095375" cy="304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Заготовка будет иметь следующие размеры 18х18х9.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соответствии с ГОСТ 13240-78 установлены следующие предельные отклонения размеров заготовки</w:t>
      </w:r>
      <w:r>
        <w:rPr>
          <w:rFonts w:ascii="Times New Roman CYR" w:hAnsi="Times New Roman CYR" w:cs="Times New Roman CYR"/>
          <w:sz w:val="28"/>
          <w:szCs w:val="28"/>
        </w:rPr>
        <w:t xml:space="preserve"> на механическую обработку.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5 - Предельные отклонения размеров заготовки [7]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1"/>
        <w:gridCol w:w="1120"/>
        <w:gridCol w:w="1279"/>
        <w:gridCol w:w="1119"/>
        <w:gridCol w:w="959"/>
        <w:gridCol w:w="1918"/>
        <w:gridCol w:w="14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Диаметр, мм</w:t>
            </w:r>
          </w:p>
        </w:tc>
        <w:tc>
          <w:tcPr>
            <w:tcW w:w="35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Предельные отклонения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Разность толщин по краю, не более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Просвет в середине сферической поверхности при наложении на заготовку шаблона заданного радиуса, не бо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лее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Размер фасок, не предусмотренных чертежом, не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диаметра заготовки, мм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толщины по оси, мм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фаски по чертежу, мм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323850" cy="1809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323850" cy="1809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323850" cy="1809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Итак, чертеж заготовки представлен в Приложении 1.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.3 Расчет коэффициента запуска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Зададим размер партии 37 шт.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Будем рассчитывать ко</w:t>
      </w:r>
      <w:r>
        <w:rPr>
          <w:rFonts w:ascii="Times New Roman CYR" w:hAnsi="Times New Roman CYR" w:cs="Times New Roman CYR"/>
          <w:sz w:val="28"/>
          <w:szCs w:val="28"/>
        </w:rPr>
        <w:t>эффициент запуска по НОРМАЛИ МИНИСТЕРСТВА ПРОИЗВОДСТВА ОПТИЧЕСКИХ ДЕТАЛЕЙ НО 706-68.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Определим по таблицам [8] категорию сложности - I. Процент надбавок в зависимости от наиболее часто встречающихся технологических факторов равен. Материал детали 8%. Точно</w:t>
      </w:r>
      <w:r>
        <w:rPr>
          <w:rFonts w:ascii="Times New Roman CYR" w:hAnsi="Times New Roman CYR" w:cs="Times New Roman CYR"/>
          <w:sz w:val="28"/>
          <w:szCs w:val="28"/>
        </w:rPr>
        <w:t>сть оптической поверхности 3,5%. Чистота оптической поверхности 10%. Особенность конфигурации деталей 8,5%. Диаметр детали 2%. Размер партии 2%.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Суммарный процент надбавок равен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90800" cy="180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47775" cy="304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Итак, </w:t>
      </w:r>
      <w:r>
        <w:rPr>
          <w:rFonts w:ascii="Times New Roman CYR" w:hAnsi="Times New Roman CYR" w:cs="Times New Roman CYR"/>
          <w:sz w:val="28"/>
          <w:szCs w:val="28"/>
        </w:rPr>
        <w:t xml:space="preserve">для получения партии с достаточной гарантией 37 шт. годных линз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необходимо запустить в производство 50 шт. заготовок.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Разработка технологического процесса изготовления линзы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6 - Схема технологического процесса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0"/>
        <w:gridCol w:w="4450"/>
        <w:gridCol w:w="38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Операции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Приспособления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005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пилить заготовки18х18х9 Штангенциркуль ШЦ-125, 0,1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плита электрическая ЭП-7М; планшайба цеховая (сплав АМг6) ГОСТ 4784-74; наклеечная смола РТМ 3-72-70, станок распиловочный 3К12; планшайба цеховая (сплав АМг6Н) ГОСТ 4784-74; круг алмазный ГОСТ 10110-78; л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инейка металлическая ГОСТ 427-75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1.Подшлифовать до получения однородной поверхности 2.Блокировать 3.Шлифовать в блоке на </w:t>
            </w: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685800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 w:hAnsi="Microsoft Sans Serif" w:cs="Microsoft Sans Serif"/>
                <w:noProof/>
                <w:sz w:val="17"/>
                <w:szCs w:val="17"/>
              </w:rPr>
              <w:drawing>
                <wp:inline distT="0" distB="0" distL="0" distR="0">
                  <wp:extent cx="685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4.Расклеить. Промыть. Микрометр МК-25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Станок ОС-320, Абразив М40; планшайба 3.6040-0324 диаметром 120мм 3.6040-0324 ((сплав АМг6) ГОСТ 4784-74) ОСТ 3-3515-85, микрометр МК 0-25 ГОСТ 65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07-60, индикатор часового типа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1.Склеить в столбик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рабочее место блокирования (РМБ), плита электрическая ЭП-7М, вода, салфетки бязевые, картон асбестовый, пчелиный воск, угольник специальный.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2.Круглить на </w:t>
            </w:r>
            <w:r>
              <w:rPr>
                <w:rFonts w:ascii="Symbol" w:hAnsi="Symbol" w:cs="Symbol"/>
                <w:sz w:val="20"/>
                <w:szCs w:val="20"/>
              </w:rPr>
              <w:t>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15±0,1 3.Разблокировать. Промыть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станок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KNUTH, микрометр МК 0-25 ГОСТ 6507-60, круг АППI 3.2720-0017 ОСТ 3-6007-85, эмульсион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015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4.Контроль </w:t>
            </w:r>
            <w:r>
              <w:rPr>
                <w:rFonts w:ascii="Symbol" w:hAnsi="Symbol" w:cs="Symbol"/>
                <w:sz w:val="20"/>
                <w:szCs w:val="20"/>
              </w:rPr>
              <w:t>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15±0,1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микрометром МК 0-25 ГОСТ 6507-60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020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1.Нанести сферу R1 709,6 </w:t>
            </w:r>
            <w:r>
              <w:rPr>
                <w:rFonts w:ascii="Symbol" w:hAnsi="Symbol" w:cs="Symbol"/>
                <w:sz w:val="20"/>
                <w:szCs w:val="20"/>
              </w:rPr>
              <w:t>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 12 h=0,27 2.Нанасти сферу R2 21,78 </w:t>
            </w:r>
            <w:r>
              <w:rPr>
                <w:rFonts w:ascii="Symbol" w:hAnsi="Symbol" w:cs="Symbol"/>
                <w:sz w:val="20"/>
                <w:szCs w:val="20"/>
              </w:rPr>
              <w:t>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 12 h=0,91 Выдержать t 3,4-0,1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Индикатор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ИЧ10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025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Снять фаски: 0,2+02х45</w:t>
            </w:r>
            <w:r>
              <w:rPr>
                <w:rFonts w:ascii="Symbol" w:hAnsi="Symbol" w:cs="Symbol"/>
                <w:sz w:val="20"/>
                <w:szCs w:val="20"/>
              </w:rPr>
              <w:t>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; 0,2+0.2х60</w:t>
            </w:r>
            <w:r>
              <w:rPr>
                <w:rFonts w:ascii="Symbol" w:hAnsi="Symbol" w:cs="Symbol"/>
                <w:sz w:val="20"/>
                <w:szCs w:val="20"/>
              </w:rPr>
              <w:t>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Станок типа СД, лупа ЛИ2-10, чашка 6 3.6044-2443 ОСТ 3-3514-85 (СЧ20 ГОСТ 1412-85)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030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1Блокировать для обработки 1 стороны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плита электрическая ЭП-7М, приспособление наклеечное планшайба 3.6040-0324 (сплав А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Мг6) ГОСТ 4784-74 ОСТ 3-3515-85, воск, марля, салфетка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030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2.Шлифовать и нормировать, выдерживая требования к поверхности по чертежу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3ПД-320, полирит, индикатор, лупа 6х, полировальник: планшайба 3.6040-0324 (АМг6Н ГОСТ 4784-74) ОСТ 3-3515-85.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030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3.Раск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леить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плита электрическая ЭП-7М; вата хлопчатобумажная ГОСТ 10477-75; бензин авиационный ГОСТ 1012-72; перчатки хлопчатобумажные №9, №10 ГОСТ 5007-75, перчатки резиновые технические тип 1-11, вид А, Б ГОСТ 20010-74; салфетки ситцевые ГОСТ 7138-83.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030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4.П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овторить номера 1; 2; 3 для второй стороны, выдерживая требования и размер по чертежу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Индикатор Ч.С. РПС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035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Проверить габаритные размеры и требования к поверхности P; N;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N; по чертежу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Место рабочее контролера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040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Центрировка. 1.Выполнить операцию, выде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рживая с; </w:t>
            </w:r>
            <w:r>
              <w:rPr>
                <w:rFonts w:ascii="Symbol" w:hAnsi="Symbol" w:cs="Symbol"/>
                <w:sz w:val="20"/>
                <w:szCs w:val="20"/>
              </w:rPr>
              <w:t>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13е8 2.Контроль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Станок LZ80 или аналог. Микрометр МК 0-25 ГОСТ 6507-60; СТ-41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045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Проверить на соответствие чертежу в объеме 04. 040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Место рабочее контролера. Микрометр МК 0-25 ГОСТ 6507-60; СТ-41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050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Покрытие. Выполнить по ОСТ 3-1901-95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Ваку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умная установка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055</w:t>
            </w:r>
          </w:p>
        </w:tc>
        <w:tc>
          <w:tcPr>
            <w:tcW w:w="4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Проверить качество нанесения покрытия</w:t>
            </w:r>
          </w:p>
        </w:tc>
        <w:tc>
          <w:tcPr>
            <w:tcW w:w="3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4. Содержание операций технологического процесса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Распиловка на размер 18х18х9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Чтобы распилить заготовку (185х120х10) на размер для деталей 18</w:t>
      </w:r>
      <w:r>
        <w:rPr>
          <w:rFonts w:ascii="Times New Roman" w:hAnsi="Times New Roman" w:cs="Times New Roman"/>
          <w:sz w:val="28"/>
          <w:szCs w:val="28"/>
        </w:rPr>
        <w:t>×18×9</w:t>
      </w:r>
      <w:r>
        <w:rPr>
          <w:rFonts w:ascii="Times New Roman CYR" w:hAnsi="Times New Roman CYR" w:cs="Times New Roman CYR"/>
          <w:sz w:val="28"/>
          <w:szCs w:val="28"/>
        </w:rPr>
        <w:t>мм.этап. Блокирование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Нагреть планшайбу, ст</w:t>
      </w:r>
      <w:r>
        <w:rPr>
          <w:rFonts w:ascii="Times New Roman CYR" w:hAnsi="Times New Roman CYR" w:cs="Times New Roman CYR"/>
          <w:sz w:val="28"/>
          <w:szCs w:val="28"/>
        </w:rPr>
        <w:t>еклянную пластину до температуры плавления наклеечного состава.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Смазать планшайбу, стеклянную пластину и заготовки наклеечным составом.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Положить на планшайбу стеклянную пластину.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Положить на пластину заготовки.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Охладить блок заготовок в нормальных </w:t>
      </w:r>
      <w:r>
        <w:rPr>
          <w:rFonts w:ascii="Times New Roman CYR" w:hAnsi="Times New Roman CYR" w:cs="Times New Roman CYR"/>
          <w:sz w:val="28"/>
          <w:szCs w:val="28"/>
        </w:rPr>
        <w:t>условиях.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инструменты: плита электрическая ЭП-7М; планшайба цеховая (сплав АМг6Н) ГОСТ 4784-74; наклеечная смола РТМ 3-72-70этап. Распиловка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Закрепить блок заготовок в тиски на поворотном столе станка.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Выставить блок так, чтобы плоскость</w:t>
      </w:r>
      <w:r>
        <w:rPr>
          <w:rFonts w:ascii="Times New Roman CYR" w:hAnsi="Times New Roman CYR" w:cs="Times New Roman CYR"/>
          <w:sz w:val="28"/>
          <w:szCs w:val="28"/>
        </w:rPr>
        <w:t xml:space="preserve"> распила совпадала с плоскостью вращения пилы.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Включить станок.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Отрезать заготовки, выдерживая размеры 18</w:t>
      </w:r>
      <w:r>
        <w:rPr>
          <w:rFonts w:ascii="Times New Roman" w:hAnsi="Times New Roman" w:cs="Times New Roman"/>
          <w:sz w:val="28"/>
          <w:szCs w:val="28"/>
        </w:rPr>
        <w:t>×18×9</w:t>
      </w:r>
      <w:r>
        <w:rPr>
          <w:rFonts w:ascii="Times New Roman CYR" w:hAnsi="Times New Roman CYR" w:cs="Times New Roman CYR"/>
          <w:sz w:val="28"/>
          <w:szCs w:val="28"/>
        </w:rPr>
        <w:t>мм.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Оборудование и инструменты: станок распиловочный 3К12; планшайба цеховая (сплав АМг6Н) ГОСТ 4784-74; круг алмазный ГОСТ 10110-78; линейка </w:t>
      </w:r>
      <w:r>
        <w:rPr>
          <w:rFonts w:ascii="Times New Roman CYR" w:hAnsi="Times New Roman CYR" w:cs="Times New Roman CYR"/>
          <w:sz w:val="28"/>
          <w:szCs w:val="28"/>
        </w:rPr>
        <w:t>металлическая ГОСТ 427-75.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362325" cy="2524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1 - Внешний вид станка 3К12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7 - Технические характеристики станка 3К12 [18]</w:t>
      </w:r>
    </w:p>
    <w:tbl>
      <w:tblPr>
        <w:tblW w:w="0" w:type="auto"/>
        <w:tblInd w:w="8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7087"/>
        <w:gridCol w:w="184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Характеристика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Максимальный диаметр устанавливаемого изделия,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Рекомендуемый наибольший диаметр для на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ружного шлифования,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Рекомендуемый наименьший диаметр для наружного шлифования,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Рекомендуемый наибольший диаметр для внутреннего шлифования,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Рекомендуемый наименьший диаметр для внутреннего шлифования,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Наименьший диам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етр шлифованного отверстия,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Наибольший длина изделия, мм 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Наибольший длина шлифования,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Габариты: длина, мм ширина, мм высота,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2600 1900 1975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Масс, кг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3100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Подшлифовать до получения однородной поверхности.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Блокиров</w:t>
      </w:r>
      <w:r>
        <w:rPr>
          <w:rFonts w:ascii="Times New Roman CYR" w:hAnsi="Times New Roman CYR" w:cs="Times New Roman CYR"/>
          <w:sz w:val="28"/>
          <w:szCs w:val="28"/>
        </w:rPr>
        <w:t>ать.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Шлифовать с двух сторон на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190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(Разность толщин не более 0.05)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Чтобы произвести шлифование пов.А, следует произвести блокировку по жесткому методу пов.Б.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грубого шлифова</w:t>
      </w:r>
      <w:r>
        <w:rPr>
          <w:rFonts w:ascii="Times New Roman CYR" w:hAnsi="Times New Roman CYR" w:cs="Times New Roman CYR"/>
          <w:sz w:val="28"/>
          <w:szCs w:val="28"/>
        </w:rPr>
        <w:t>ния происходит быстрое удаление с заготовки основной части припуска на механическую обработку.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серийном производстве грубое шлифование выполняют способом принудительного формообразования при помощи алмазного инструмента 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специализированных станках, раб</w:t>
      </w:r>
      <w:r>
        <w:rPr>
          <w:rFonts w:ascii="Times New Roman CYR" w:hAnsi="Times New Roman CYR" w:cs="Times New Roman CYR"/>
          <w:sz w:val="28"/>
          <w:szCs w:val="28"/>
        </w:rPr>
        <w:t>отающих в полуавтоматическом или автоматическом режиме. В единичном или мелкосерийном производстве используют способ поверхностного притира, который реализуют применяя как алмазный инструмент, так и свободный абразив.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обработки заготовки нашей детали в</w:t>
      </w:r>
      <w:r>
        <w:rPr>
          <w:rFonts w:ascii="Times New Roman CYR" w:hAnsi="Times New Roman CYR" w:cs="Times New Roman CYR"/>
          <w:sz w:val="28"/>
          <w:szCs w:val="28"/>
        </w:rPr>
        <w:t>ыберем способ свободного притира с применением свободного абразива. В качестве свободного абразива будем использовать абразив М40. Шероховатость, получаемой поверхности после обработки Rz=20 мкм.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шлифовании стекол и других хрупких оптических материалов</w:t>
      </w:r>
      <w:r>
        <w:rPr>
          <w:rFonts w:ascii="Times New Roman CYR" w:hAnsi="Times New Roman CYR" w:cs="Times New Roman CYR"/>
          <w:sz w:val="28"/>
          <w:szCs w:val="28"/>
        </w:rPr>
        <w:t xml:space="preserve"> используют жесткий металлический инструмент 1, который давит на заготовку с силой P и перемещается с относительной скоростью </w:t>
      </w:r>
      <w:r>
        <w:rPr>
          <w:rFonts w:ascii="Times New Roman" w:hAnsi="Times New Roman" w:cs="Times New Roman"/>
          <w:sz w:val="28"/>
          <w:szCs w:val="28"/>
        </w:rPr>
        <w:t xml:space="preserve">υ. </w:t>
      </w:r>
      <w:r>
        <w:rPr>
          <w:rFonts w:ascii="Times New Roman CYR" w:hAnsi="Times New Roman CYR" w:cs="Times New Roman CYR"/>
          <w:sz w:val="28"/>
          <w:szCs w:val="28"/>
        </w:rPr>
        <w:t>Скорость инструмента определяет частоту воздействия зерен алмаза на обрабатываемый материал. Между заготовкой и инструментом ра</w:t>
      </w:r>
      <w:r>
        <w:rPr>
          <w:rFonts w:ascii="Times New Roman CYR" w:hAnsi="Times New Roman CYR" w:cs="Times New Roman CYR"/>
          <w:sz w:val="28"/>
          <w:szCs w:val="28"/>
        </w:rPr>
        <w:t>сполагаются зерна 2 абразивного порошка, смешанные с жидкостью 3. При перемещении инструмента по заготовке они взаимно изнашиваются под действием абразивных зерен и притираются друг к другу.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81250" cy="1619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2 - Шлифование свобо</w:t>
      </w:r>
      <w:r>
        <w:rPr>
          <w:rFonts w:ascii="Times New Roman CYR" w:hAnsi="Times New Roman CYR" w:cs="Times New Roman CYR"/>
          <w:sz w:val="28"/>
          <w:szCs w:val="28"/>
        </w:rPr>
        <w:t>дным абразивом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Равномерность структуры шлифованной поверхности нарушается дефектами - царапинами, точками и выколками. Они образуются в том случае, когда зерно надолго закрепляется в шлифовальнике или имеются зерна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размером в несколько раз больше, чем зер</w:t>
      </w:r>
      <w:r>
        <w:rPr>
          <w:rFonts w:ascii="Times New Roman CYR" w:hAnsi="Times New Roman CYR" w:cs="Times New Roman CYR"/>
          <w:sz w:val="28"/>
          <w:szCs w:val="28"/>
        </w:rPr>
        <w:t>на основной фракции.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шлифования свободным абразивом выберем инструмент для шлифования плоских поверхностей - гриб. Инструмент соединяют со шпинделем станка с помощью нормализированных резьбовых хвостиков, имеющих наружную и внутреннюю резьбу.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43000" cy="1104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3 - Инструмент для шлифования свободным абразивом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материалами грибов для грубого и тонкого шлифования - это отливки из чугуна СЧ 20-48 и латуни ЛС59-1л.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Перед использование рабочие поверхности подготавливают к</w:t>
      </w:r>
      <w:r>
        <w:rPr>
          <w:rFonts w:ascii="Times New Roman CYR" w:hAnsi="Times New Roman CYR" w:cs="Times New Roman CYR"/>
          <w:sz w:val="28"/>
          <w:szCs w:val="28"/>
        </w:rPr>
        <w:t xml:space="preserve"> работе расшлифовкой свободным абразивом. Расшлифовку осуществляют по вспомогательному блоку, используя абразив переход, к которому подготавливают инструмент [10].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Контроль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190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19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и разности</w:t>
      </w:r>
      <w:r>
        <w:rPr>
          <w:rFonts w:ascii="Times New Roman CYR" w:hAnsi="Times New Roman CYR" w:cs="Times New Roman CYR"/>
          <w:sz w:val="28"/>
          <w:szCs w:val="28"/>
        </w:rPr>
        <w:t xml:space="preserve"> толщин не более 0,05 производится при помощи микрометра МК 0-25 ГОСТ 6507-60.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инструменты: Станок ОС-320, Абразив М40; планшайба 3.6040-0324 (АМг6 ГОСТ 4784-97) ОСТ 3-3515-85, микрометр МК 0-25 ГОСТ 6507-60, индикатор часового типа.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19300" cy="28289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4 - Внешний вид станка ОС-320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8 - Технические характеристики станка ОС-320 [19]</w:t>
      </w:r>
    </w:p>
    <w:tbl>
      <w:tblPr>
        <w:tblW w:w="0" w:type="auto"/>
        <w:tblInd w:w="8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7087"/>
        <w:gridCol w:w="184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№ХарактеристикаВеличина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Максимальный диаметр обрабатываемых изделий,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Скорость вращения шпинделя, об/мин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210; 315; 400; 600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Габариты: длина, мм ширина, мм высота, мм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830 790 1020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Масс, кг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280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81125" cy="64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5 - Внешний вид микрометра МК 0-25 ГОСТ 6507-60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76300" cy="1114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6 - Внешний вид индикатора часового типа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010. Расклеить. Промыть. Микрометр МК-25.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Склеить в столбик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Перед операцией кругления производится склеивание пластин в столбики. Для склеивания заготовок пластин испол</w:t>
      </w:r>
      <w:r>
        <w:rPr>
          <w:rFonts w:ascii="Times New Roman CYR" w:hAnsi="Times New Roman CYR" w:cs="Times New Roman CYR"/>
          <w:sz w:val="28"/>
          <w:szCs w:val="28"/>
        </w:rPr>
        <w:t>ьзуют смолы СН-1, СН-2, воск, парафин.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Промытые и высушенные заготовки нагревают до температур, несколько больших температуры используемых смол.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Заготовки собирают в столбик при помощи различных приспособлений: специальных рамок, зажимов, прессов, в которы</w:t>
      </w:r>
      <w:r>
        <w:rPr>
          <w:rFonts w:ascii="Times New Roman CYR" w:hAnsi="Times New Roman CYR" w:cs="Times New Roman CYR"/>
          <w:sz w:val="28"/>
          <w:szCs w:val="28"/>
        </w:rPr>
        <w:t>х заготовки остывают до комнатной температуры. Для склеивания пластин используют специальные центрирующие и зажимные оснастки, позволяющие удобно и быстро устанавливать соединяемые детали в контрольно-юстировочные приборы [10].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Блокировать заготовки в стол</w:t>
      </w:r>
      <w:r>
        <w:rPr>
          <w:rFonts w:ascii="Times New Roman CYR" w:hAnsi="Times New Roman CYR" w:cs="Times New Roman CYR"/>
          <w:sz w:val="28"/>
          <w:szCs w:val="28"/>
        </w:rPr>
        <w:t>бик по 10 шт.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Промыть заготовки и протереть салфеткой.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Нагреть заготовки.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Смазать заготовки клеящим составом.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Притереть заготовки друг к другу.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Поместить столбик в приспособление и сжать до вытеснения клеящего состава.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Охладить столбик на возду</w:t>
      </w:r>
      <w:r>
        <w:rPr>
          <w:rFonts w:ascii="Times New Roman CYR" w:hAnsi="Times New Roman CYR" w:cs="Times New Roman CYR"/>
          <w:sz w:val="28"/>
          <w:szCs w:val="28"/>
        </w:rPr>
        <w:t>хе или в воде.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Снять столбик с приспособления и зачистить от клеящего вещества.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инструменты: рабочее место блокирования (РМБ), плита электрическая ЭП-7М, вода, салфетки бязевые, картон асбестовый, пчелиный воск, угольник специальный.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Кру</w:t>
      </w:r>
      <w:r>
        <w:rPr>
          <w:rFonts w:ascii="Times New Roman CYR" w:hAnsi="Times New Roman CYR" w:cs="Times New Roman CYR"/>
          <w:sz w:val="28"/>
          <w:szCs w:val="28"/>
        </w:rPr>
        <w:t xml:space="preserve">глить на </w:t>
      </w:r>
      <w:r>
        <w:rPr>
          <w:rFonts w:ascii="Symbol" w:hAnsi="Symbol" w:cs="Symbol"/>
          <w:sz w:val="28"/>
          <w:szCs w:val="28"/>
        </w:rPr>
        <w:t></w:t>
      </w:r>
      <w:r>
        <w:rPr>
          <w:rFonts w:ascii="Times New Roman CYR" w:hAnsi="Times New Roman CYR" w:cs="Times New Roman CYR"/>
          <w:sz w:val="28"/>
          <w:szCs w:val="28"/>
        </w:rPr>
        <w:t>15±0,1.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Кругление - это операция по приданию заготовке или группе заготовок, соединенных вместе, цилиндрической формы. Шероховатость обрабатываемых поверхности до Rz=3,2 мкм. Кругление заготовок диаметром от 8 до 200 мм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производится на круглошлиф</w:t>
      </w:r>
      <w:r>
        <w:rPr>
          <w:rFonts w:ascii="Times New Roman CYR" w:hAnsi="Times New Roman CYR" w:cs="Times New Roman CYR"/>
          <w:sz w:val="28"/>
          <w:szCs w:val="28"/>
        </w:rPr>
        <w:t>овальных станках абразивными или алмазными кругами типа АПП.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267075" cy="11811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7 - Кругление заготовок на круглошлифовальном станке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Заготовки 5, предварительно склеенные в столбик, зажимают в центрах 1 круглошлифовального станка</w:t>
      </w:r>
      <w:r>
        <w:rPr>
          <w:rFonts w:ascii="Times New Roman CYR" w:hAnsi="Times New Roman CYR" w:cs="Times New Roman CYR"/>
          <w:sz w:val="28"/>
          <w:szCs w:val="28"/>
        </w:rPr>
        <w:t xml:space="preserve"> через специальные металличсекие шайбы 2 и войлочные или картонные прокладки 3. Чтобы избежать выколок на краю деталей приклеиваюи дополнительные защитные стекла 6. Шлифовальные круг 4 имеет вращательное движение, противоположное вращению заготовки. Загото</w:t>
      </w:r>
      <w:r>
        <w:rPr>
          <w:rFonts w:ascii="Times New Roman CYR" w:hAnsi="Times New Roman CYR" w:cs="Times New Roman CYR"/>
          <w:sz w:val="28"/>
          <w:szCs w:val="28"/>
        </w:rPr>
        <w:t>вки имеют продольную подачу (Sпр), а инструмент - поперечную (St). Охлаждающая жидкость - эмульсион.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инструменты: станок KNUTH, микрометр МК 0-25 ГОСТ 6507-60, круг АППI 3.2720-0017 ОСТ 3-6007-85, эмульсион.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90800" cy="2457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Рисунок 8 - Станок KNUTH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Таблиц 9 - Технические характеристики станка KNUTH [12]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8"/>
        <w:gridCol w:w="289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Класс точности станка по ГОСТ 8-82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Диаметр обрабатываемой детали, мм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Длина обрабатываемой детали, мм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Мощность двигателя главн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ого движения, кВт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Габариты станка длина_ширина_высота, мм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2600х1900х1975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Масса станка, кг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Описание: станок круглошлифовальный универсальный высокой точности. Станок предназначен для наружного и внутреннего шлифования цилиндрических, конических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 торцевых поверхностей деталей.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Расклеить столбик. Промыть.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Расклейка столбика осуществляется нагревом блока до температур размягчения наклеечного воска. Часть воска при этом остается на поверхности заготовок, а часть на наклеечном приспособлении. Ос</w:t>
      </w:r>
      <w:r>
        <w:rPr>
          <w:rFonts w:ascii="Times New Roman CYR" w:hAnsi="Times New Roman CYR" w:cs="Times New Roman CYR"/>
          <w:sz w:val="28"/>
          <w:szCs w:val="28"/>
        </w:rPr>
        <w:t>татки воска смывают, а иногда удаляют механически, сбивая с приспособлений деревянным молотком или ножом. Так же используют механический способ разблокирования. Заготовки отделяют ударами деревянного молотка по текстолитовому клину, вставленному в пазы меж</w:t>
      </w:r>
      <w:r>
        <w:rPr>
          <w:rFonts w:ascii="Times New Roman CYR" w:hAnsi="Times New Roman CYR" w:cs="Times New Roman CYR"/>
          <w:sz w:val="28"/>
          <w:szCs w:val="28"/>
        </w:rPr>
        <w:t>ду заготовкой и приспособлением.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Промывка заключается в том, что заготовки деталей очищают от воска, лака и других загрязнений, вызванных в процессе шлифования и т.п. Промывочные жидкости должны обладать хорошими растворяющими свойствами. В соответствии с </w:t>
      </w:r>
      <w:r>
        <w:rPr>
          <w:rFonts w:ascii="Times New Roman CYR" w:hAnsi="Times New Roman CYR" w:cs="Times New Roman CYR"/>
          <w:sz w:val="28"/>
          <w:szCs w:val="28"/>
        </w:rPr>
        <w:t>составом загрязнения выбирается растворитель.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Промывку осуществляют последовательно в три приема. Первоначально смывают смолу, затем лак с последующим ополаскиванием деталей и протиркой их поверхностей. Протирая обработанные поверхности ватным тампоном и о</w:t>
      </w:r>
      <w:r>
        <w:rPr>
          <w:rFonts w:ascii="Times New Roman CYR" w:hAnsi="Times New Roman CYR" w:cs="Times New Roman CYR"/>
          <w:sz w:val="28"/>
          <w:szCs w:val="28"/>
        </w:rPr>
        <w:t>поласкивая их, укладывают заготовки в растворитель лака. Затем заготовки помещают в третью ванну. Салфетки, используемы для протирки, тщательно стирают и обезжиривают [10].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Разблокирование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Нагреть блок на плите до температуры плавления клеящего веществ</w:t>
      </w:r>
      <w:r>
        <w:rPr>
          <w:rFonts w:ascii="Times New Roman CYR" w:hAnsi="Times New Roman CYR" w:cs="Times New Roman CYR"/>
          <w:sz w:val="28"/>
          <w:szCs w:val="28"/>
        </w:rPr>
        <w:t>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Отделить заготовки друг от друга.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Промывка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Проводить промывку в резиновых перчатках.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Протереть заготовки ватой с бензином. Загрязнённый ватный тампон выбросить в ведро.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Промыть заготовки горячей водой и протереть салфеткой.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</w:t>
      </w:r>
      <w:r>
        <w:rPr>
          <w:rFonts w:ascii="Times New Roman CYR" w:hAnsi="Times New Roman CYR" w:cs="Times New Roman CYR"/>
          <w:sz w:val="28"/>
          <w:szCs w:val="28"/>
        </w:rPr>
        <w:t>ты: плита электрическая ЭП-7М; вата хлопчатобумажная ГОСТ 10477-75; бензин авиационный ГОСТ 1012-72; перчатки хлопчатобумажные №9, №10 ГОСТ 5007-75, перчатки резиновые технические тип 1-11, вид А, Б ГОСТ 20010-74; салфетки ситцевые ГОСТ 7138-83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Контроль </w:t>
      </w:r>
      <w:r>
        <w:rPr>
          <w:rFonts w:ascii="Symbol" w:hAnsi="Symbol" w:cs="Symbol"/>
          <w:sz w:val="28"/>
          <w:szCs w:val="28"/>
        </w:rPr>
        <w:t></w:t>
      </w:r>
      <w:r>
        <w:rPr>
          <w:rFonts w:ascii="Times New Roman CYR" w:hAnsi="Times New Roman CYR" w:cs="Times New Roman CYR"/>
          <w:sz w:val="28"/>
          <w:szCs w:val="28"/>
        </w:rPr>
        <w:t>15±0,1.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 диаметра нашей детали после кругления производят, микрометром МК-25 ГОСТ 6507-60 [10]. Диаметр детали должен быть 15±0,1.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Нанести сферу R1 709,6 </w:t>
      </w:r>
      <w:r>
        <w:rPr>
          <w:rFonts w:ascii="Symbol" w:hAnsi="Symbol" w:cs="Symbol"/>
          <w:sz w:val="28"/>
          <w:szCs w:val="28"/>
        </w:rPr>
        <w:t></w:t>
      </w:r>
      <w:r>
        <w:rPr>
          <w:rFonts w:ascii="Times New Roman CYR" w:hAnsi="Times New Roman CYR" w:cs="Times New Roman CYR"/>
          <w:sz w:val="28"/>
          <w:szCs w:val="28"/>
        </w:rPr>
        <w:t xml:space="preserve"> к 12 h=0,27.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Нанести сферу R2 21,78 </w:t>
      </w:r>
      <w:r>
        <w:rPr>
          <w:rFonts w:ascii="Symbol" w:hAnsi="Symbol" w:cs="Symbol"/>
          <w:sz w:val="28"/>
          <w:szCs w:val="28"/>
        </w:rPr>
        <w:t></w:t>
      </w:r>
      <w:r>
        <w:rPr>
          <w:rFonts w:ascii="Times New Roman CYR" w:hAnsi="Times New Roman CYR" w:cs="Times New Roman CYR"/>
          <w:sz w:val="28"/>
          <w:szCs w:val="28"/>
        </w:rPr>
        <w:t xml:space="preserve"> к 12 h=0,91.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Снять фаски: 0,2+0.2х45</w:t>
      </w:r>
      <w:r>
        <w:rPr>
          <w:rFonts w:ascii="Symbol" w:hAnsi="Symbol" w:cs="Symbol"/>
          <w:sz w:val="28"/>
          <w:szCs w:val="28"/>
        </w:rPr>
        <w:t></w:t>
      </w:r>
      <w:r>
        <w:rPr>
          <w:rFonts w:ascii="Times New Roman CYR" w:hAnsi="Times New Roman CYR" w:cs="Times New Roman CYR"/>
          <w:sz w:val="28"/>
          <w:szCs w:val="28"/>
        </w:rPr>
        <w:t>; 0,2+0.2х</w:t>
      </w:r>
      <w:r>
        <w:rPr>
          <w:rFonts w:ascii="Times New Roman CYR" w:hAnsi="Times New Roman CYR" w:cs="Times New Roman CYR"/>
          <w:sz w:val="28"/>
          <w:szCs w:val="28"/>
        </w:rPr>
        <w:t>60</w:t>
      </w:r>
      <w:r>
        <w:rPr>
          <w:rFonts w:ascii="Symbol" w:hAnsi="Symbol" w:cs="Symbol"/>
          <w:sz w:val="28"/>
          <w:szCs w:val="28"/>
        </w:rPr>
        <w:t>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Фаски по своему назначению разделяют на технологические и конструктивные. Технологические предназначены для предохранения краев от выколок во время обработки на различных технологических операциях.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круглые пластины наносят двусторонние технологическ</w:t>
      </w:r>
      <w:r>
        <w:rPr>
          <w:rFonts w:ascii="Times New Roman CYR" w:hAnsi="Times New Roman CYR" w:cs="Times New Roman CYR"/>
          <w:sz w:val="28"/>
          <w:szCs w:val="28"/>
        </w:rPr>
        <w:t>ие фаски в чашках. Фаски наносят такие, чтобы после шлифования и полирования параллельных поверхностей пластины их размер стал бы равным размеру, предусмотренному чертежом. Фаски наносятся на станке СД-3.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Расчет инструмента.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Необходимо изготовить фаски 0,</w:t>
      </w:r>
      <w:r>
        <w:rPr>
          <w:rFonts w:ascii="Times New Roman CYR" w:hAnsi="Times New Roman CYR" w:cs="Times New Roman CYR"/>
          <w:sz w:val="28"/>
          <w:szCs w:val="28"/>
        </w:rPr>
        <w:t>2+0,2х450 и 0,2+0,2х600. Радиуса фасетировочной чашки будем производить по формуле: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05050" cy="342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Итак, радиус фасетировочной чашки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71500" cy="180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71500" cy="180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 фасок осуществляется</w:t>
      </w:r>
      <w:r>
        <w:rPr>
          <w:rFonts w:ascii="Times New Roman CYR" w:hAnsi="Times New Roman CYR" w:cs="Times New Roman CYR"/>
          <w:sz w:val="28"/>
          <w:szCs w:val="28"/>
        </w:rPr>
        <w:t xml:space="preserve"> линейкой, лупой или с помощью специального прибора - фаскомера. Фаски по поверхности А равны 0,2+0,2х450, фаски по поверхности Б равны 0,2+0,2х600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инструменты: Станок - СД-3, планшайба, М28, лупа «Польди», чашка R10,6 3.6044-2443 ОСТ 3-3514</w:t>
      </w:r>
      <w:r>
        <w:rPr>
          <w:rFonts w:ascii="Times New Roman CYR" w:hAnsi="Times New Roman CYR" w:cs="Times New Roman CYR"/>
          <w:sz w:val="28"/>
          <w:szCs w:val="28"/>
        </w:rPr>
        <w:t>-85 (СЧ20 ГОСТ 1412-85).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Блокирование заготовок.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Блокирование производят несколькими способами в зависимости от требуемой точности, конфигурации и размеров оптической детали: оптическим контактом, жестким способом, эластичным способом, твердеющим раствор</w:t>
      </w:r>
      <w:r>
        <w:rPr>
          <w:rFonts w:ascii="Times New Roman CYR" w:hAnsi="Times New Roman CYR" w:cs="Times New Roman CYR"/>
          <w:sz w:val="28"/>
          <w:szCs w:val="28"/>
        </w:rPr>
        <w:t>ом.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Чтобы произвести шлифование пов.А, следует произвести блокировку по жесткому методу пов.Б. Жесткий способ блокирования - приклеивание заготовок к приспособлению - грибе тонким слоем специальной наклеечной смолы.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жестком способе блокировки использую</w:t>
      </w:r>
      <w:r>
        <w:rPr>
          <w:rFonts w:ascii="Times New Roman CYR" w:hAnsi="Times New Roman CYR" w:cs="Times New Roman CYR"/>
          <w:sz w:val="28"/>
          <w:szCs w:val="28"/>
        </w:rPr>
        <w:t>тся смолы СН-6, СП-4, СП-5, СП-6, СП-7. Материалом прокладок служит марля или батист.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Блокирование начинают с нагрева наклеечных приспособлений до температур, несколько больших, чем температура плавления смолы. Заготовки пластин притирают к наклеечной план</w:t>
      </w:r>
      <w:r>
        <w:rPr>
          <w:rFonts w:ascii="Times New Roman CYR" w:hAnsi="Times New Roman CYR" w:cs="Times New Roman CYR"/>
          <w:sz w:val="28"/>
          <w:szCs w:val="28"/>
        </w:rPr>
        <w:t>шайбе и через фетровую или суконную прокладку нагружают ее дополнительным грузом. После охлаждения до комнатной температуры избыток смолы удаляют, а поверхности промывают растворителем.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Достоинством способа жёсткого блокирования заготовок является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возможно</w:t>
      </w:r>
      <w:r>
        <w:rPr>
          <w:rFonts w:ascii="Times New Roman CYR" w:hAnsi="Times New Roman CYR" w:cs="Times New Roman CYR"/>
          <w:sz w:val="28"/>
          <w:szCs w:val="28"/>
        </w:rPr>
        <w:t>сть использования интенсивных режимов обработки на всех операциях от грубой шлифовки алмазным инструментом до полирования поверхностей. Наклеенные на блоки заготовки не смещаются и не деформируются в процессе изготовления.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Недостатком этого метода является</w:t>
      </w:r>
      <w:r>
        <w:rPr>
          <w:rFonts w:ascii="Times New Roman CYR" w:hAnsi="Times New Roman CYR" w:cs="Times New Roman CYR"/>
          <w:sz w:val="28"/>
          <w:szCs w:val="28"/>
        </w:rPr>
        <w:t xml:space="preserve"> сложность и дороговизна наклеечных приспособлений. В нашем случае будем использовать наклеечный воск.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Предварительно, доблокирования, необходимо произвести расчет блока. Расчет заключается в определении оптимального расположения заготовок на блоке. При эт</w:t>
      </w:r>
      <w:r>
        <w:rPr>
          <w:rFonts w:ascii="Times New Roman CYR" w:hAnsi="Times New Roman CYR" w:cs="Times New Roman CYR"/>
          <w:sz w:val="28"/>
          <w:szCs w:val="28"/>
        </w:rPr>
        <w:t>ом на блок необходимо поместить максимальное количество круглых плоских пластин, но они не должны выходить за пределы блока.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равномерного заполнения поверхности блока заготовками и лучшего формообразования оптических поверхностей деталей в первой (цент</w:t>
      </w:r>
      <w:r>
        <w:rPr>
          <w:rFonts w:ascii="Times New Roman CYR" w:hAnsi="Times New Roman CYR" w:cs="Times New Roman CYR"/>
          <w:sz w:val="28"/>
          <w:szCs w:val="28"/>
        </w:rPr>
        <w:t>ральной) зоне помещают одну, три или четыре заготовки. Расчет производят для этих трех случаев и выбирают вариант, при котором размещается наибольшее число заготовок на блоке [6].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Исходные данные для расчета: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Выполним расчет.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81025" cy="1809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86025" cy="171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23975" cy="171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23975" cy="171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2650" cy="171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2650" cy="171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43125" cy="171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43125" cy="171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04875" cy="3905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04875" cy="3905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0200" cy="2952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0200" cy="2952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47825" cy="2952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47825" cy="2952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0675" cy="29527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0675" cy="2952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62125" cy="171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62125" cy="1714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1428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1428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152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152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19250" cy="1428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19250" cy="1428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81025" cy="1809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86025" cy="1714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66925" cy="1714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66925" cy="1714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43125" cy="1714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43125" cy="1714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23975" cy="3905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23975" cy="3905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3905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3905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0200" cy="29527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0200" cy="29527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47825" cy="2952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47825" cy="29527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2952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29527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1714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1714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428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428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43025" cy="1428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43025" cy="1428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33500" cy="1428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33500" cy="1428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81025" cy="1809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86025" cy="1714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</w:t>
      </w:r>
      <w:r>
        <w:rPr>
          <w:rFonts w:ascii="Times New Roman CYR" w:hAnsi="Times New Roman CYR" w:cs="Times New Roman CYR"/>
          <w:sz w:val="28"/>
          <w:szCs w:val="28"/>
        </w:rPr>
        <w:t xml:space="preserve">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38375" cy="1714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38375" cy="1714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28825" cy="1714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28825" cy="1714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09700" cy="39052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09700" cy="3905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39052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39052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85925" cy="2952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85925" cy="29527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33550" cy="29527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33550" cy="29527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2952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29527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0675" cy="1714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0675" cy="1714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3525" cy="152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3525" cy="1524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1428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14287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524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524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81025" cy="1809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86025" cy="1714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9725" cy="1714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2650" cy="1714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2650" cy="1714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28825" cy="1714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28825" cy="1714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39052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57325" cy="39052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39052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85925" cy="29527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81125" cy="23812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33550" cy="29527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33550" cy="29527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29527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6400" cy="29527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1714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5425" cy="1714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1714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0675" cy="1714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0675" cy="1714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 заготовка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33500" cy="14287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33500" cy="14287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Три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14287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43050" cy="14287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Четыре заготовки в центре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524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524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заготовок на блоке с одной заготовкой в центре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57400" cy="18097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основе произведенного расчета выберем блок диаметром 145 мм, на котором поместим 37 заготовки с одной заготовкой в центре [9].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</w:t>
      </w:r>
      <w:r>
        <w:rPr>
          <w:rFonts w:ascii="Times New Roman CYR" w:hAnsi="Times New Roman CYR" w:cs="Times New Roman CYR"/>
          <w:sz w:val="28"/>
          <w:szCs w:val="28"/>
        </w:rPr>
        <w:t>енты: плита электрическая ЭП-7М, приспособление наклеечное гриб 3.6040-0324 диаметром 145мм 3.6040-0324 (Сталь 20 ГОСТ 1050-88) ОСТ 3-3515-85, воск, марля, салфетка фетровая.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Шлифовать и нормировать, выдерживая требования к поверхности по чертежу.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Операц</w:t>
      </w:r>
      <w:r>
        <w:rPr>
          <w:rFonts w:ascii="Times New Roman CYR" w:hAnsi="Times New Roman CYR" w:cs="Times New Roman CYR"/>
          <w:sz w:val="28"/>
          <w:szCs w:val="28"/>
        </w:rPr>
        <w:t>ия тонкого шлифования предназначена для придания оптической детали заданной формы с окончательными линейными и угловыми размерами, требуемыми классами чистоты и шероховатостью поверхностей 0,3 - 0,5 мкм.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Выбор станка определяется размером блока обрабатывае</w:t>
      </w:r>
      <w:r>
        <w:rPr>
          <w:rFonts w:ascii="Times New Roman CYR" w:hAnsi="Times New Roman CYR" w:cs="Times New Roman CYR"/>
          <w:sz w:val="28"/>
          <w:szCs w:val="28"/>
        </w:rPr>
        <w:t xml:space="preserve">мых деталей блока=145 мм. Из ряда станок ПД, предназначенных для тонкого шлифования и доводки плоских и сферических поверхностей заготовок оптических деталей или блоков методом притира с применением свободного абразива, подходящим является станок 3ПД-320. </w:t>
      </w:r>
      <w:r>
        <w:rPr>
          <w:rFonts w:ascii="Times New Roman CYR" w:hAnsi="Times New Roman CYR" w:cs="Times New Roman CYR"/>
          <w:sz w:val="28"/>
          <w:szCs w:val="28"/>
        </w:rPr>
        <w:t>Шероховатость поверхности можно получить Rz от 6 до 0,16 мкм.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Операция полирования - это удаление слоя стекла, нарушенного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шлифованием и придание поверхности заданной чистоты. Полирование выполняют одним инструментом, но в течение операции его несколько ра</w:t>
      </w:r>
      <w:r>
        <w:rPr>
          <w:rFonts w:ascii="Times New Roman CYR" w:hAnsi="Times New Roman CYR" w:cs="Times New Roman CYR"/>
          <w:sz w:val="28"/>
          <w:szCs w:val="28"/>
        </w:rPr>
        <w:t>з подрезают. Операцию полирования подразделяют на удаление шлифованного рельефного слоя - «сгонку матированного поверхности» и получения заданного размера и формы - подгонку «цвета».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качестве инструмента используют полировальник. Он представляет собой ме</w:t>
      </w:r>
      <w:r>
        <w:rPr>
          <w:rFonts w:ascii="Times New Roman CYR" w:hAnsi="Times New Roman CYR" w:cs="Times New Roman CYR"/>
          <w:sz w:val="28"/>
          <w:szCs w:val="28"/>
        </w:rPr>
        <w:t>таллический корпус, на котором закреплен материал, образующий рабочую поверхность и выполняющий функцию носителя полирующего абразива. В нашем случае будем использовать полировальник, имеющий форму гриба, в качестве материала рабочей поверхности - смола по</w:t>
      </w:r>
      <w:r>
        <w:rPr>
          <w:rFonts w:ascii="Times New Roman CYR" w:hAnsi="Times New Roman CYR" w:cs="Times New Roman CYR"/>
          <w:sz w:val="28"/>
          <w:szCs w:val="28"/>
        </w:rPr>
        <w:t>лировочная пекоканифолевая. Этот материал обеспечивает шероховатость рабочей поверхности Rz=0,5 мкм. Для изготовления корпуса полировальника применяют цинковый сплав ЦМ4С, АЛ2, АЛ9, АЛ11 [6], [10].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качестве полирующего порошка будем использовать полирит </w:t>
      </w:r>
      <w:r>
        <w:rPr>
          <w:rFonts w:ascii="Times New Roman CYR" w:hAnsi="Times New Roman CYR" w:cs="Times New Roman CYR"/>
          <w:sz w:val="28"/>
          <w:szCs w:val="28"/>
        </w:rPr>
        <w:t>с относительным коэффициентом 1,5.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10 - Режим работы полирования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60"/>
        <w:gridCol w:w="173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Давление при полировании, кПа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2 - 20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Скорость на краю нижнего звена, м/с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0,5 - 1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Температура полирования, 0С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20 - 40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полирования полировальник «подрезают», при этом кр</w:t>
      </w:r>
      <w:r>
        <w:rPr>
          <w:rFonts w:ascii="Times New Roman CYR" w:hAnsi="Times New Roman CYR" w:cs="Times New Roman CYR"/>
          <w:sz w:val="28"/>
          <w:szCs w:val="28"/>
        </w:rPr>
        <w:t>ивизна выпуклой поверхности уменьшается (См. Рисунок 4.9.(а)), кривизна вогнутой поверхности уменьшается (См. Рисунок 4.9.(б)), ровные резы ускоряют процесс сполировывания стекла (См. Рисунок 4.9.(в)).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43100" cy="96202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Рисунок 9 - Резы на полировальнике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Контроль чистоты поверхности PA производится визуально при помощи лупы с увеличением 6х, а также контролируют на неплоскостность оптической притирочной линейкой. [6], [10]. Чистота пов</w:t>
      </w:r>
      <w:r>
        <w:rPr>
          <w:rFonts w:ascii="Times New Roman CYR" w:hAnsi="Times New Roman CYR" w:cs="Times New Roman CYR"/>
          <w:sz w:val="28"/>
          <w:szCs w:val="28"/>
        </w:rPr>
        <w:t>ерхности А от 0 до 10.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Оборудование и инструменты: 3ПД-320, М28, М10, полирит, индикатор, лупа 6х, полировальник: гриб 3.6040-0324 диаметром 145мм 3.6040-0324 (АМг6Н ГОСТ 4784-74) ОСТ 3-3515-85 [6], [10].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48075" cy="49815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10 - С</w:t>
      </w:r>
      <w:r>
        <w:rPr>
          <w:rFonts w:ascii="Times New Roman CYR" w:hAnsi="Times New Roman CYR" w:cs="Times New Roman CYR"/>
          <w:sz w:val="28"/>
          <w:szCs w:val="28"/>
        </w:rPr>
        <w:t>танок 3ПД-320: вид станка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11 - Характеристики станка 3ПД-320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20"/>
        <w:gridCol w:w="222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Диаметр обрабатываемой детали или блока, мм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200-300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Количество шпинделей, шт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Частота вращения шпинделей, с-1(об/мин)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0,041-1,5(2,5-100)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Частота вращения поводка, дв.ходов/мин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2,5-100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Длина штриха, мм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0-240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смещения поводка перпендикулярно штриху, мм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±75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смещения поводка параллельно штриху, мм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±55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Сила прижима поводка, Н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29,4-980,6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Параметр шероховатости обрабатываемой поверхности Ra, мкм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Установленн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ая мощность электродвигателей, кВт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Габаритные размеры, мм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2310х1230х1475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Масса, кг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BA79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1400</w:t>
            </w:r>
          </w:p>
        </w:tc>
      </w:tr>
    </w:tbl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sz w:val="28"/>
          <w:szCs w:val="28"/>
        </w:rPr>
        <w:lastRenderedPageBreak/>
        <w:t>030. Расклеить. См. п.4.8.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Повторить пункты 4.13; 4.14; 4.13 для второй стороны, выдерживая требования и размеры по чертежу.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Проверить габаритные размеры и</w:t>
      </w:r>
      <w:r>
        <w:rPr>
          <w:rFonts w:ascii="Times New Roman CYR" w:hAnsi="Times New Roman CYR" w:cs="Times New Roman CYR"/>
          <w:sz w:val="28"/>
          <w:szCs w:val="28"/>
        </w:rPr>
        <w:t xml:space="preserve"> требования к поверхности P; N; </w:t>
      </w:r>
      <w:r>
        <w:rPr>
          <w:rFonts w:ascii="Times New Roman CYR" w:hAnsi="Times New Roman CYR" w:cs="Times New Roman CYR"/>
          <w:sz w:val="28"/>
          <w:szCs w:val="28"/>
        </w:rPr>
        <w:t>∆</w:t>
      </w:r>
      <w:r>
        <w:rPr>
          <w:rFonts w:ascii="Times New Roman CYR" w:hAnsi="Times New Roman CYR" w:cs="Times New Roman CYR"/>
          <w:sz w:val="28"/>
          <w:szCs w:val="28"/>
        </w:rPr>
        <w:t>N по чертежу.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Операции, выполняемые в пункте 4.17 выполняются аналогично операциям, описанных в пункте 4.9.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Выполнить операцию центрировки, выдерживая </w:t>
      </w:r>
      <w:r>
        <w:rPr>
          <w:rFonts w:ascii="Symbol" w:hAnsi="Symbol" w:cs="Symbol"/>
          <w:sz w:val="28"/>
          <w:szCs w:val="28"/>
        </w:rPr>
        <w:t></w:t>
      </w:r>
      <w:r>
        <w:rPr>
          <w:rFonts w:ascii="Times New Roman CYR" w:hAnsi="Times New Roman CYR" w:cs="Times New Roman CYR"/>
          <w:sz w:val="28"/>
          <w:szCs w:val="28"/>
        </w:rPr>
        <w:t>13е8.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Контроль.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Операции, выполняемые в пункте 4.19 выполняются ана</w:t>
      </w:r>
      <w:r>
        <w:rPr>
          <w:rFonts w:ascii="Times New Roman CYR" w:hAnsi="Times New Roman CYR" w:cs="Times New Roman CYR"/>
          <w:sz w:val="28"/>
          <w:szCs w:val="28"/>
        </w:rPr>
        <w:t>логично операциям, описанных в пункте 4.9.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Проверить на соответствие чертежу в объеме 04.040.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Проверка выполняется микрометром МК-25 ГОСТ 4507-60; СТ-41.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Нанесение покрытия B.024+ по ОСТ 3-1901-95.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нашем случае на деталь наносится непрозрачное покрыт</w:t>
      </w:r>
      <w:r>
        <w:rPr>
          <w:rFonts w:ascii="Times New Roman CYR" w:hAnsi="Times New Roman CYR" w:cs="Times New Roman CYR"/>
          <w:sz w:val="28"/>
          <w:szCs w:val="28"/>
        </w:rPr>
        <w:t>ие хрома B.024+ толщиной порядка 0,1 мкм.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 покрытие наносится испарением в вакууме. Этот способ заключается в том, что вещества термически испаряются в высоком вакууме и конденсируются на поверхности подложек. В вакуумной камере высотой 500 - 700 мм соз</w:t>
      </w:r>
      <w:r>
        <w:rPr>
          <w:rFonts w:ascii="Times New Roman CYR" w:hAnsi="Times New Roman CYR" w:cs="Times New Roman CYR"/>
          <w:sz w:val="28"/>
          <w:szCs w:val="28"/>
        </w:rPr>
        <w:t>дается давление свыше(1,33 - 0,66)х10-3 Па.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Арматура, в которой крепятся детали, должна предусматривать удобное размещение подложек и максимальное использование площади арматуры.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Требование к покрытию: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Покрытие поверхности А: B.024+,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8097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809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для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8097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8097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по ОСТ 3-1901-95.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Покрытие поверхности Б: B.024+,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3525" cy="1809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3525" cy="18097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для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809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18097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по ОСТ 3-1901-95.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Оборудование и инструменты: Вакуумная установка.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124075" cy="280987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11 - Вакуумная установка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Вакуумная установка состоит из камеры, в которой н</w:t>
      </w:r>
      <w:r>
        <w:rPr>
          <w:rFonts w:ascii="Times New Roman CYR" w:hAnsi="Times New Roman CYR" w:cs="Times New Roman CYR"/>
          <w:sz w:val="28"/>
          <w:szCs w:val="28"/>
        </w:rPr>
        <w:t>аносятся покрытия, откачивающей системы, блоков аппаратуры накала испарителей и обработки подложек тлеющим разрядом, а также системы контроля толщины подложек. Внутри стеклянного или металлического колпака, расположен держатель подложек 1, испарители 4, эл</w:t>
      </w:r>
      <w:r>
        <w:rPr>
          <w:rFonts w:ascii="Times New Roman CYR" w:hAnsi="Times New Roman CYR" w:cs="Times New Roman CYR"/>
          <w:sz w:val="28"/>
          <w:szCs w:val="28"/>
        </w:rPr>
        <w:t>ектрод 2 системы обработки разрядом, экран 3, фотометрическое устройство для контроля пропускания и отражения света. Колпак 13 установлен на фундаментной стеклянной или металлической плите, к которой с другой стороны подведена откачная система. Откачная си</w:t>
      </w:r>
      <w:r>
        <w:rPr>
          <w:rFonts w:ascii="Times New Roman CYR" w:hAnsi="Times New Roman CYR" w:cs="Times New Roman CYR"/>
          <w:sz w:val="28"/>
          <w:szCs w:val="28"/>
        </w:rPr>
        <w:t>стема состоит из насоса предварительного вакуума 8 и баллона 7, клапанов 5,10,11 и высоковакуумного диффузионного насоса 6, термопарных 9 и монометричсеких 12 ламп для измерения вакуума. Технологический процесс нанесения покрытий состоит из нескольких опер</w:t>
      </w:r>
      <w:r>
        <w:rPr>
          <w:rFonts w:ascii="Times New Roman CYR" w:hAnsi="Times New Roman CYR" w:cs="Times New Roman CYR"/>
          <w:sz w:val="28"/>
          <w:szCs w:val="28"/>
        </w:rPr>
        <w:t>аций.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Подготовка подложек заключается в промывке и обезжиривание их этиловым спиртом.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Подготовка вакуумной камеры включает промывку и сушку колпака и технологической оснастки, загрузку испарителей веществом пленок,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размещение подложек в оправах оснастки.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ткачивание воздуха из вакуумной камеры до давления 1,33 Па выполняют насосом 8.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Обработку подложек тлеющим разрядом в зависимости от их материала и размеров колпака проводят 3 - 10 мин при напряжении на электродах 1,5 - 2,5 кВ и токе 100 - 200 мА.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Откачива</w:t>
      </w:r>
      <w:r>
        <w:rPr>
          <w:rFonts w:ascii="Times New Roman CYR" w:hAnsi="Times New Roman CYR" w:cs="Times New Roman CYR"/>
          <w:sz w:val="28"/>
          <w:szCs w:val="28"/>
        </w:rPr>
        <w:t>ние воздуха из вакуумной камеры и создание высокого вакуума, соответствующего давлениям (1,33 - 0,66)х10-3 Па, выполняют насосом 6, не отключая насос 8.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Испарение вещества происходит под колпаком после откачки воздуха. Предварительно испаряют внешний загря</w:t>
      </w:r>
      <w:r>
        <w:rPr>
          <w:rFonts w:ascii="Times New Roman CYR" w:hAnsi="Times New Roman CYR" w:cs="Times New Roman CYR"/>
          <w:sz w:val="28"/>
          <w:szCs w:val="28"/>
        </w:rPr>
        <w:t>зненный слой вещества при экранирование подложек заслонкой 3. Затем отводят заслонку, и испаряемое вещество попадает на подложку. Скорость испарения зависит от материала испаряемого вещества и толщины покрытия. Толщину покрытия или связанные с ней коэффици</w:t>
      </w:r>
      <w:r>
        <w:rPr>
          <w:rFonts w:ascii="Times New Roman CYR" w:hAnsi="Times New Roman CYR" w:cs="Times New Roman CYR"/>
          <w:sz w:val="28"/>
          <w:szCs w:val="28"/>
        </w:rPr>
        <w:t>енты пропускания и отражения контролируют с помощью фотометрического устройства. Испарители для хрома могут быть двух типов: ленточные и проволочные. Проволочные испарители изготавливают из вольфрамовой проволоки. Толщина слоя хрома должна быть не более 0,</w:t>
      </w:r>
      <w:r>
        <w:rPr>
          <w:rFonts w:ascii="Times New Roman CYR" w:hAnsi="Times New Roman CYR" w:cs="Times New Roman CYR"/>
          <w:sz w:val="28"/>
          <w:szCs w:val="28"/>
        </w:rPr>
        <w:t>1 мм. Нанесение слоев хрома производится с умеренной скоростью, поэтому получение слоев с заданным коэффициентом пропускания осуществляется при помощи фотометрического устройства (контроль по свидетелю).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Контрольный свидетель - это клиновидная (для просвет</w:t>
      </w:r>
      <w:r>
        <w:rPr>
          <w:rFonts w:ascii="Times New Roman CYR" w:hAnsi="Times New Roman CYR" w:cs="Times New Roman CYR"/>
          <w:sz w:val="28"/>
          <w:szCs w:val="28"/>
        </w:rPr>
        <w:t xml:space="preserve">ления) или плоская (для светоделителя) пластина из с того же стекла что и деталь. Диаметр, как правило, 30 мм. Пластина устанавливается в ВУ и по ней происходит фотометрический контроль: измеряется толщина напыляемого покрытия. Затем пластину извлекают из </w:t>
      </w:r>
      <w:r>
        <w:rPr>
          <w:rFonts w:ascii="Times New Roman CYR" w:hAnsi="Times New Roman CYR" w:cs="Times New Roman CYR"/>
          <w:sz w:val="28"/>
          <w:szCs w:val="28"/>
        </w:rPr>
        <w:t>ВУ и вставляют в Specord (спектрофотометр) и измеряют отражение или пропускание [14].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Разгерметизация колпака происходит с помощью натекателя при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закрытых клапанах 5, 11. Насос 6 выключается, насос 8 работает при открытом клапане 10 до полного остывания на</w:t>
      </w:r>
      <w:r>
        <w:rPr>
          <w:rFonts w:ascii="Times New Roman CYR" w:hAnsi="Times New Roman CYR" w:cs="Times New Roman CYR"/>
          <w:sz w:val="28"/>
          <w:szCs w:val="28"/>
        </w:rPr>
        <w:t>соса 6.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 покрытий ведут визуально, фото- и спектрометрически. Металлические слои проверяют по контрольным образцам на сцепление слоя с подложкой.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Достоинства способа: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возможность получения всех видов покрытия;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большая скорость нанесения покрытий, </w:t>
      </w:r>
      <w:r>
        <w:rPr>
          <w:rFonts w:ascii="Times New Roman CYR" w:hAnsi="Times New Roman CYR" w:cs="Times New Roman CYR"/>
          <w:sz w:val="28"/>
          <w:szCs w:val="28"/>
        </w:rPr>
        <w:t>что способствует изготовлению однородных по составу покрытий;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контроль характеристик пленок в процессе изготовления.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Недостатки способа: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невысокая механическая прочность;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недостаточная влагостойкость;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малая химическая стойкость покрытий [10].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Проверка ка</w:t>
      </w:r>
      <w:r>
        <w:rPr>
          <w:rFonts w:ascii="Times New Roman CYR" w:hAnsi="Times New Roman CYR" w:cs="Times New Roman CYR"/>
          <w:sz w:val="28"/>
          <w:szCs w:val="28"/>
        </w:rPr>
        <w:t>чества нанесения покрытия.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Контроль покрытий осуществляют не ранее чем через сутки после их нанесения, так как покрытия стареют и изменяют свои характеристики. Перед контролем все детали просматривают в отраженном или проходящем свете, обращая внимание на </w:t>
      </w:r>
      <w:r>
        <w:rPr>
          <w:rFonts w:ascii="Times New Roman CYR" w:hAnsi="Times New Roman CYR" w:cs="Times New Roman CYR"/>
          <w:sz w:val="28"/>
          <w:szCs w:val="28"/>
        </w:rPr>
        <w:t>однородность покрытия по цвету, на наличие пятен, точек, царапин и отслоений.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Спектральные характеристики отражающих, светоделительных и просветляющих покрытий контролируют на спектрофотометрах с насадками для различных областей спектра.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контроля прави</w:t>
      </w:r>
      <w:r>
        <w:rPr>
          <w:rFonts w:ascii="Times New Roman CYR" w:hAnsi="Times New Roman CYR" w:cs="Times New Roman CYR"/>
          <w:sz w:val="28"/>
          <w:szCs w:val="28"/>
        </w:rPr>
        <w:t>льности соблюдения технологического процесса периодически проводят испытания покрытий на термическую, механическую прочность и влагоустойчивость. Для испытания отбирают детали в количестве 3-5% предъявленной партии.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Испытания на термическую прочность. Покр</w:t>
      </w:r>
      <w:r>
        <w:rPr>
          <w:rFonts w:ascii="Times New Roman CYR" w:hAnsi="Times New Roman CYR" w:cs="Times New Roman CYR"/>
          <w:sz w:val="28"/>
          <w:szCs w:val="28"/>
        </w:rPr>
        <w:t xml:space="preserve">ытия деталей типа линз,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призм и пластин небольших и средних размеров испытывают на термическую прочность в такой последовательности: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деталь нагревают до максимальной температуры, указанной в стандарте для данного вида покрытия, и постепенно охлаждают до но</w:t>
      </w:r>
      <w:r>
        <w:rPr>
          <w:rFonts w:ascii="Times New Roman CYR" w:hAnsi="Times New Roman CYR" w:cs="Times New Roman CYR"/>
          <w:sz w:val="28"/>
          <w:szCs w:val="28"/>
        </w:rPr>
        <w:t>рмальной температуры;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испытывают на перепад температур - помещают в камеру холода с температурой -60°С, где выдерживают в течение суток, затем в нормальных условиях в течение суток, после чего помещают в ка</w:t>
      </w:r>
      <w:r>
        <w:rPr>
          <w:rFonts w:ascii="Times New Roman CYR" w:hAnsi="Times New Roman CYR" w:cs="Times New Roman CYR"/>
          <w:sz w:val="28"/>
          <w:szCs w:val="28"/>
        </w:rPr>
        <w:softHyphen/>
        <w:t>меру тепла с температурой +60°С тоже на сутки;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</w:t>
      </w:r>
      <w:r>
        <w:rPr>
          <w:rFonts w:ascii="Times New Roman CYR" w:hAnsi="Times New Roman CYR" w:cs="Times New Roman CYR"/>
          <w:sz w:val="28"/>
          <w:szCs w:val="28"/>
        </w:rPr>
        <w:t>пытывают на термоудар - помещают деталь поочередно в камеры холода (-60°С) и тепла (+60 °С) с выдержкой при этих тем</w:t>
      </w:r>
      <w:r>
        <w:rPr>
          <w:rFonts w:ascii="Times New Roman CYR" w:hAnsi="Times New Roman CYR" w:cs="Times New Roman CYR"/>
          <w:sz w:val="28"/>
          <w:szCs w:val="28"/>
        </w:rPr>
        <w:softHyphen/>
        <w:t>пературах в течение 1 ч; время переноса из камеры холода в камеру тепла не более 3-5 мин.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Испытания на механическую прочность. Прочность пр</w:t>
      </w:r>
      <w:r>
        <w:rPr>
          <w:rFonts w:ascii="Times New Roman CYR" w:hAnsi="Times New Roman CYR" w:cs="Times New Roman CYR"/>
          <w:sz w:val="28"/>
          <w:szCs w:val="28"/>
        </w:rPr>
        <w:t>осветляющих покрытий проверяют испытанием на чистку. Детали протирают сухим или смоченным в растворителе ватным тампоном или салфеткой. При чистке на пленке не должны образовываться царапины.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Испытания на влагоустойчивость. Испытания проводят в камере влаж</w:t>
      </w:r>
      <w:r>
        <w:rPr>
          <w:rFonts w:ascii="Times New Roman CYR" w:hAnsi="Times New Roman CYR" w:cs="Times New Roman CYR"/>
          <w:sz w:val="28"/>
          <w:szCs w:val="28"/>
        </w:rPr>
        <w:t>ности. Детали с покрытиями выдерживают в камере при тем</w:t>
      </w:r>
      <w:r>
        <w:rPr>
          <w:rFonts w:ascii="Times New Roman CYR" w:hAnsi="Times New Roman CYR" w:cs="Times New Roman CYR"/>
          <w:sz w:val="28"/>
          <w:szCs w:val="28"/>
        </w:rPr>
        <w:softHyphen/>
        <w:t>пературе +40 ±2°С и относительной влажности 95-98 % в течение 10 суток. Через каждые сутки детали осматривают и отмечают состояние покрытий.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покрытия нанесены на подложки из химически нестойких о</w:t>
      </w:r>
      <w:r>
        <w:rPr>
          <w:rFonts w:ascii="Times New Roman CYR" w:hAnsi="Times New Roman CYR" w:cs="Times New Roman CYR"/>
          <w:sz w:val="28"/>
          <w:szCs w:val="28"/>
        </w:rPr>
        <w:t>птических материалов, то условия испытания на влагоустойчивость оговаривают особо с учетом свойств материала.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проведения испытаний снова проверяют оптические характеристики покрытия; они должны остаться без изменения.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Изготовления оптиче</w:t>
      </w:r>
      <w:r>
        <w:rPr>
          <w:rFonts w:ascii="Times New Roman CYR" w:hAnsi="Times New Roman CYR" w:cs="Times New Roman CYR"/>
          <w:sz w:val="28"/>
          <w:szCs w:val="28"/>
        </w:rPr>
        <w:t>ских деталей - это сложный, высокоточный и кропотливый процесс. Для того, чтобы правильно и рационально организовать производство следует грамотно составить технологический процесс изготовления детали.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был разработан и описан технологически</w:t>
      </w:r>
      <w:r>
        <w:rPr>
          <w:rFonts w:ascii="Times New Roman CYR" w:hAnsi="Times New Roman CYR" w:cs="Times New Roman CYR"/>
          <w:sz w:val="28"/>
          <w:szCs w:val="28"/>
        </w:rPr>
        <w:t xml:space="preserve">й процесс производства и контроля детали - линзы. В процессе разработки были применены знания, полученные из курса лекций по «Оптическим материалам и технологиям», «Теория конструкционных материалов». </w:t>
      </w:r>
    </w:p>
    <w:p w:rsidR="00000000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Чертежи</w:t>
      </w: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457825" cy="5038725"/>
            <wp:effectExtent l="0" t="0" r="0" b="0"/>
            <wp:docPr id="183" name="Рисунок 183" descr="https://vmasshtabe.ru/wp-content/uploads/2016/01/341485-vms-De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vmasshtabe.ru/wp-content/uploads/2016/01/341485-vms-Detal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24550" cy="4438650"/>
            <wp:effectExtent l="0" t="0" r="0" b="0"/>
            <wp:docPr id="188" name="Рисунок 188" descr="https://thepresentation.ru/img/tmb/4/309743/9406cb1c3b72bf58299776761be9316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thepresentation.ru/img/tmb/4/309743/9406cb1c3b72bf58299776761be93160-800x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</w:pPr>
    </w:p>
    <w:p w:rsidR="00BA79AF" w:rsidRDefault="00BA79A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2675" cy="4362450"/>
            <wp:effectExtent l="0" t="0" r="0" b="0"/>
            <wp:docPr id="191" name="Рисунок 191" descr="https://vmasshtabe.ru/wp-content/uploads/2015/02/234680-vms-Val-_-KP.PTP.2D10-TM-.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vmasshtabe.ru/wp-content/uploads/2015/02/234680-vms-Val-_-KP.PTP.2D10-TM-.004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9A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9AF"/>
    <w:rsid w:val="00BA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65DA563E"/>
  <w14:defaultImageDpi w14:val="0"/>
  <w15:docId w15:val="{129A4B25-3A68-4473-AF3F-6203FB21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6291</Words>
  <Characters>35863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Psih174</dc:creator>
  <cp:keywords/>
  <dc:description/>
  <cp:lastModifiedBy>Psih174</cp:lastModifiedBy>
  <cp:revision>2</cp:revision>
  <dcterms:created xsi:type="dcterms:W3CDTF">2022-03-03T16:58:00Z</dcterms:created>
  <dcterms:modified xsi:type="dcterms:W3CDTF">2022-03-03T16:58:00Z</dcterms:modified>
</cp:coreProperties>
</file>